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岗位申请表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4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必须填写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博士后属工作经历，请填写在“工作经历”栏目中</w:t>
            </w:r>
          </w:p>
          <w:p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6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兼职工作经历请在单位名称后注明（例如：社会实践、实习等）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主要描述学习业绩、工作业绩、学术成果、代表性论著、获奖情况等有关内容，不少于500字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勿漏填，没有请填“无”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409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按照招聘启事，填写规范的岗位名称</w:t>
            </w:r>
          </w:p>
        </w:tc>
      </w:tr>
    </w:tbl>
    <w:p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>
      <w:pPr>
        <w:jc w:val="left"/>
      </w:pPr>
      <w:r>
        <w:rPr>
          <w:rFonts w:hint="eastAsia"/>
        </w:rPr>
        <w:t>申请人签名： 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  <w:rsid w:val="04F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121</Words>
  <Characters>693</Characters>
  <Lines>5</Lines>
  <Paragraphs>1</Paragraphs>
  <TotalTime>71</TotalTime>
  <ScaleCrop>false</ScaleCrop>
  <LinksUpToDate>false</LinksUpToDate>
  <CharactersWithSpaces>813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张翠</cp:lastModifiedBy>
  <dcterms:modified xsi:type="dcterms:W3CDTF">2019-11-14T08:30:03Z</dcterms:modified>
  <dc:title>中国科学院机关岗位竞聘申请表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