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8FCFF"/>
        <w:spacing w:line="288" w:lineRule="atLeast"/>
        <w:ind w:left="0" w:firstLine="351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8FCFF"/>
        </w:rPr>
        <w:t>其他专技岗位</w:t>
      </w:r>
    </w:p>
    <w:p>
      <w:pPr>
        <w:pStyle w:val="2"/>
        <w:keepNext w:val="0"/>
        <w:keepLines w:val="0"/>
        <w:widowControl/>
        <w:suppressLineNumbers w:val="0"/>
        <w:shd w:val="clear" w:fill="F8FCFF"/>
        <w:spacing w:line="288" w:lineRule="atLeast"/>
        <w:ind w:left="0" w:firstLine="351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8FCFF"/>
        </w:rPr>
        <w:t>主要采用自我介绍、测试试题解答、评委提问等形式进行面试，面试时间为2017年6月18日（周日）上午9:00-12:00，地点为行政办公楼第二会议室，每人面试时间为10分钟。具体安排如下：</w:t>
      </w:r>
    </w:p>
    <w:tbl>
      <w:tblPr>
        <w:tblW w:w="6522" w:type="dxa"/>
        <w:jc w:val="center"/>
        <w:tblInd w:w="8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600"/>
        <w:gridCol w:w="2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部门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岗位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17"/>
                <w:szCs w:val="17"/>
              </w:rPr>
              <w:t>面试人员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学生处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专技岗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钱长浩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钱涛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何占涛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李杰群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李月桥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常乐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院办公室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专技岗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葛艳霞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张美娜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财务处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专技岗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（会计）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贺媛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朱怡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赵彤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阮国琳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李瑞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刘一卿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教务处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专技岗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武迪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王茜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付晶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刘稀月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朱玉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  <w:t>陈红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14FE6"/>
    <w:rsid w:val="2C814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2017-06-12T08:09:00Z</dcterms:created>
  <dc:creator>ASUS</dc:creator>
  <cp:lastModifiedBy>ASUS</cp:lastModifiedBy>
  <dcterms:modified xsi:type="dcterms:W3CDTF">2017-06-12T08:09:23Z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