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01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shd w:val="clear" w:fill="FFFFFF"/>
        </w:rPr>
        <w:t>农业农村部环境保护科研监测所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7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181"/>
        <w:gridCol w:w="829"/>
        <w:gridCol w:w="1181"/>
        <w:gridCol w:w="829"/>
        <w:gridCol w:w="792"/>
        <w:gridCol w:w="1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 称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简 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 聘人 数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 历学 位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 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条 件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 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形 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基本建设管理岗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从事基建管理相关工作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土木工程相关专业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有经验者优先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C52A1"/>
    <w:rsid w:val="12BC5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2019-07-04T09:12:00Z</dcterms:created>
  <dc:creator>ASUS</dc:creator>
  <cp:lastModifiedBy>ASUS</cp:lastModifiedBy>
  <dcterms:modified xsi:type="dcterms:W3CDTF">2019-07-04T09:12:41Z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