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103" w:hanging="420"/>
        <w:rPr>
          <w:rFonts w:hint="eastAsia" w:ascii="宋体" w:hAnsi="宋体" w:eastAsia="宋体" w:cs="宋体"/>
          <w:i w:val="0"/>
          <w:caps w:val="0"/>
          <w:color w:val="333333"/>
          <w:spacing w:val="0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</w:rPr>
        <w:t>参加面试人员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1100" w:right="0" w:hanging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lang w:val="en-US"/>
        </w:rPr>
        <w:t>1.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14"/>
          <w:szCs w:val="14"/>
          <w:lang w:val="en-US"/>
        </w:rPr>
        <w:t>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17"/>
          <w:szCs w:val="17"/>
        </w:rPr>
        <w:t>应聘岗位：专技岗——地质工程（有机检测方向）</w:t>
      </w:r>
    </w:p>
    <w:tbl>
      <w:tblPr>
        <w:tblW w:w="6901" w:type="dxa"/>
        <w:jc w:val="center"/>
        <w:tblInd w:w="81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083"/>
        <w:gridCol w:w="1701"/>
        <w:gridCol w:w="1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6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郑树桐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白雪媛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康飞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41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1100" w:right="0" w:hanging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lang w:val="en-US"/>
        </w:rPr>
        <w:t>2.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14"/>
          <w:szCs w:val="14"/>
          <w:lang w:val="en-US"/>
        </w:rPr>
        <w:t>     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17"/>
          <w:szCs w:val="17"/>
        </w:rPr>
        <w:t>应聘岗位：专技岗——营养与食品卫生学（有机检测方向）</w:t>
      </w:r>
    </w:p>
    <w:tbl>
      <w:tblPr>
        <w:tblW w:w="6901" w:type="dxa"/>
        <w:jc w:val="center"/>
        <w:tblInd w:w="81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2083"/>
        <w:gridCol w:w="1701"/>
        <w:gridCol w:w="16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208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692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郭丽莉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若文靓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2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张佳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女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25" w:lineRule="atLeast"/>
              <w:ind w:left="0" w:right="0" w:firstLine="0"/>
              <w:jc w:val="center"/>
            </w:pPr>
            <w:r>
              <w:rPr>
                <w:rFonts w:asciiTheme="minorHAnsi" w:hAnsiTheme="minorHAnsi" w:eastAsiaTheme="minorEastAsia" w:cstheme="minorBidi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44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A56F3"/>
    <w:rsid w:val="5CAA56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2018-04-13T08:08:00Z</dcterms:created>
  <dc:creator>ASUS</dc:creator>
  <cp:lastModifiedBy>ASUS</cp:lastModifiedBy>
  <dcterms:modified xsi:type="dcterms:W3CDTF">2018-04-13T08:08:40Z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