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u w:val="none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47"/>
          <w:szCs w:val="47"/>
          <w:shd w:val="clear" w:fill="FFFFFF"/>
        </w:rPr>
        <w:t>国家广播电视总局信息中心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u w:val="none"/>
          <w:bdr w:val="none" w:color="auto" w:sz="0" w:space="0"/>
          <w:shd w:val="clear" w:fill="FFFFFF"/>
        </w:rPr>
        <w:t>招聘岗位、专业及人数</w:t>
      </w:r>
    </w:p>
    <w:bookmarkEnd w:id="0"/>
    <w:tbl>
      <w:tblPr>
        <w:tblW w:w="859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8"/>
        <w:gridCol w:w="5002"/>
        <w:gridCol w:w="17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岗位</w:t>
            </w:r>
          </w:p>
        </w:tc>
        <w:tc>
          <w:tcPr>
            <w:tcW w:w="5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专业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文字写作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哲学、法学、中国语言文学、新闻传播学、历史学、教育学、政治学等专业中类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新媒体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编辑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电子与信息、中国语言文学、新闻传播学、历史学、教育学、政治学等专业中类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网络安全</w:t>
            </w:r>
          </w:p>
        </w:tc>
        <w:tc>
          <w:tcPr>
            <w:tcW w:w="5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电子信息、计算机、计算机科学与技术、信息与通信工程、自动化、电子科学与技术、网络空间安全、通信等专业中类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u w:val="none"/>
                <w:bdr w:val="none" w:color="auto" w:sz="0" w:space="0"/>
              </w:rPr>
              <w:t>1人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2277C"/>
    <w:rsid w:val="20F22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2021-03-10T09:58:00Z</dcterms:created>
  <dc:creator>WPS_1609033458</dc:creator>
  <cp:lastModifiedBy>WPS_1609033458</cp:lastModifiedBy>
  <dcterms:modified xsi:type="dcterms:W3CDTF">2021-03-10T09:58:19Z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