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2096" w:tblpY="2973"/>
        <w:tblOverlap w:val="never"/>
        <w:tblW w:w="80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6"/>
        <w:gridCol w:w="2963"/>
        <w:gridCol w:w="2019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monospace" w:hAnsi="宋体" w:eastAsia="monospace" w:cs="monospace"/>
                <w:b/>
                <w:i w:val="0"/>
                <w:color w:val="000000"/>
                <w:sz w:val="21"/>
                <w:szCs w:val="21"/>
              </w:rPr>
              <w:t>单 位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monospace" w:hAnsi="微软雅黑" w:eastAsia="monospace" w:cs="monospace"/>
                <w:b/>
                <w:i w:val="0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monospace" w:hAnsi="微软雅黑" w:eastAsia="monospace" w:cs="monospace"/>
                <w:b/>
                <w:i w:val="0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monospace" w:hAnsi="宋体" w:eastAsia="monospace" w:cs="monospace"/>
                <w:b/>
                <w:i w:val="0"/>
                <w:color w:val="000000"/>
                <w:sz w:val="21"/>
                <w:szCs w:val="21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气候中心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大气科学、农业气象学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博士研究生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海洋中心气象台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宋体" w:eastAsia="monospace" w:cs="monospace"/>
                <w:color w:val="000000"/>
                <w:sz w:val="21"/>
                <w:szCs w:val="21"/>
              </w:rPr>
              <w:t>大气科学、海洋气象学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博士研究生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科研所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宋体" w:eastAsia="monospace" w:cs="monospace"/>
                <w:color w:val="000000"/>
                <w:sz w:val="21"/>
                <w:szCs w:val="21"/>
              </w:rPr>
              <w:t>海洋气象学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博士研究生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宋体" w:eastAsia="monospace" w:cs="monospace"/>
                <w:color w:val="000000"/>
                <w:sz w:val="21"/>
                <w:szCs w:val="21"/>
              </w:rPr>
              <w:t>环境气象中心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大气科学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博士研究生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宋体" w:eastAsia="monospace" w:cs="monospace"/>
                <w:color w:val="000000"/>
                <w:sz w:val="21"/>
                <w:szCs w:val="21"/>
              </w:rPr>
              <w:t>气象探测中心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气象探测技术（雷达方向）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气象服务中心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应用气象学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博士研究生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气象服务中心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气象学、大气科学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</w:rPr>
              <w:t>气象灾害防御技术中心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气候学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博士研究生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</w:rPr>
              <w:t>气象灾害防御技术中心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气象学、大气科学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机关服务中心      （核算中心）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财务会计类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宋体" w:eastAsia="monospace" w:cs="monospace"/>
                <w:color w:val="000000"/>
                <w:sz w:val="21"/>
                <w:szCs w:val="21"/>
              </w:rPr>
              <w:t>武清区气象局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气象学、大气科学、      应用气象学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宋体" w:eastAsia="monospace" w:cs="monospace"/>
                <w:color w:val="000000"/>
                <w:sz w:val="21"/>
                <w:szCs w:val="21"/>
              </w:rPr>
              <w:t>宁河区气象局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应用气象学、农业气象学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hAnsi="微软雅黑" w:eastAsia="monospace" w:cs="monospace"/>
                <w:color w:val="000000"/>
                <w:sz w:val="21"/>
                <w:szCs w:val="21"/>
              </w:rPr>
              <w:t>1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/>
        </w:rPr>
        <w:t>天津市气象局2020年公开招聘全日制普通应届高校毕业生</w:t>
      </w:r>
      <w:r>
        <w:rPr>
          <w:rFonts w:hint="eastAsia"/>
          <w:lang w:val="en-US" w:eastAsia="zh-CN"/>
        </w:rPr>
        <w:t>岗位要求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56743"/>
    <w:rsid w:val="0585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40404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40404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on"/>
    <w:basedOn w:val="4"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2019-11-12T01:55:00Z</dcterms:created>
  <dc:creator>石果</dc:creator>
  <cp:lastModifiedBy>石果</cp:lastModifiedBy>
  <dcterms:modified xsi:type="dcterms:W3CDTF">2019-11-12T01:56:02Z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