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BA" w:rsidRDefault="00916DB1" w:rsidP="00916DB1">
      <w:pPr>
        <w:pStyle w:val="a3"/>
        <w:widowControl/>
        <w:spacing w:beforeAutospacing="0" w:afterAutospacing="0" w:line="580" w:lineRule="exact"/>
        <w:jc w:val="center"/>
        <w:rPr>
          <w:rFonts w:ascii="方正小标宋简体" w:eastAsia="方正小标宋简体" w:hAnsi="微软雅黑" w:cs="微软雅黑" w:hint="eastAsia"/>
          <w:bCs/>
          <w:color w:val="000000"/>
          <w:kern w:val="2"/>
          <w:sz w:val="44"/>
          <w:szCs w:val="44"/>
          <w:shd w:val="clear" w:color="auto" w:fill="FFFFFF"/>
        </w:rPr>
      </w:pPr>
      <w:r w:rsidRPr="00A84D9C">
        <w:rPr>
          <w:rFonts w:ascii="方正小标宋简体" w:eastAsia="方正小标宋简体" w:hAnsi="微软雅黑" w:cs="微软雅黑" w:hint="eastAsia"/>
          <w:bCs/>
          <w:color w:val="000000"/>
          <w:kern w:val="2"/>
          <w:sz w:val="44"/>
          <w:szCs w:val="44"/>
          <w:shd w:val="clear" w:color="auto" w:fill="FFFFFF"/>
        </w:rPr>
        <w:t>天津海事局2021年度公开招聘事业单位</w:t>
      </w:r>
    </w:p>
    <w:p w:rsidR="00916DB1" w:rsidRPr="00A84D9C" w:rsidRDefault="00916DB1" w:rsidP="00916DB1">
      <w:pPr>
        <w:pStyle w:val="a3"/>
        <w:widowControl/>
        <w:spacing w:beforeAutospacing="0" w:afterAutospacing="0" w:line="580" w:lineRule="exact"/>
        <w:jc w:val="center"/>
        <w:rPr>
          <w:rFonts w:ascii="方正小标宋简体" w:eastAsia="方正小标宋简体" w:hAnsi="微软雅黑" w:cs="微软雅黑"/>
          <w:bCs/>
          <w:color w:val="000000"/>
          <w:kern w:val="2"/>
          <w:sz w:val="44"/>
          <w:szCs w:val="44"/>
          <w:shd w:val="clear" w:color="auto" w:fill="FFFFFF"/>
        </w:rPr>
      </w:pPr>
      <w:r w:rsidRPr="00A84D9C">
        <w:rPr>
          <w:rFonts w:ascii="方正小标宋简体" w:eastAsia="方正小标宋简体" w:hAnsi="微软雅黑" w:cs="微软雅黑" w:hint="eastAsia"/>
          <w:bCs/>
          <w:color w:val="000000"/>
          <w:kern w:val="2"/>
          <w:sz w:val="44"/>
          <w:szCs w:val="44"/>
          <w:shd w:val="clear" w:color="auto" w:fill="FFFFFF"/>
        </w:rPr>
        <w:t>工作人员面试考生防疫与安全须知</w:t>
      </w:r>
    </w:p>
    <w:p w:rsidR="00916DB1" w:rsidRPr="00916DB1" w:rsidRDefault="00916DB1" w:rsidP="00916DB1">
      <w:pPr>
        <w:pStyle w:val="a3"/>
        <w:widowControl/>
        <w:spacing w:beforeAutospacing="0" w:afterAutospacing="0" w:line="580" w:lineRule="exact"/>
        <w:jc w:val="center"/>
        <w:rPr>
          <w:rFonts w:ascii="方正小标宋简体" w:eastAsia="方正小标宋简体" w:hAnsi="微软雅黑" w:cs="微软雅黑"/>
          <w:b/>
          <w:bCs/>
          <w:color w:val="000000"/>
          <w:kern w:val="2"/>
          <w:sz w:val="44"/>
          <w:szCs w:val="44"/>
          <w:shd w:val="clear" w:color="auto" w:fill="FFFFFF"/>
        </w:rPr>
      </w:pPr>
    </w:p>
    <w:p w:rsidR="002B6A6B" w:rsidRPr="00916DB1" w:rsidRDefault="00916DB1" w:rsidP="00916DB1">
      <w:pPr>
        <w:pStyle w:val="a3"/>
        <w:widowControl/>
        <w:spacing w:beforeAutospacing="0" w:afterAutospacing="0" w:line="560" w:lineRule="atLeast"/>
        <w:ind w:firstLineChars="200" w:firstLine="640"/>
        <w:rPr>
          <w:rFonts w:ascii="仿宋_GB2312" w:eastAsia="仿宋_GB2312"/>
          <w:sz w:val="32"/>
          <w:szCs w:val="32"/>
        </w:rPr>
      </w:pPr>
      <w:r w:rsidRPr="00916DB1">
        <w:rPr>
          <w:rFonts w:ascii="仿宋_GB2312" w:eastAsia="仿宋_GB2312" w:hAnsi="Times New Roman" w:hint="eastAsia"/>
          <w:sz w:val="32"/>
          <w:szCs w:val="32"/>
        </w:rPr>
        <w:t>1.</w:t>
      </w:r>
      <w:r w:rsidRPr="00916DB1">
        <w:rPr>
          <w:rFonts w:ascii="仿宋_GB2312" w:eastAsia="仿宋_GB2312" w:hAnsi="Times New Roman" w:hint="eastAsia"/>
          <w:sz w:val="32"/>
          <w:szCs w:val="32"/>
        </w:rPr>
        <w:t> </w:t>
      </w:r>
      <w:r w:rsidRPr="00916DB1">
        <w:rPr>
          <w:rFonts w:ascii="仿宋_GB2312" w:eastAsia="仿宋_GB2312" w:cs="仿宋_GB2312" w:hint="eastAsia"/>
          <w:sz w:val="32"/>
          <w:szCs w:val="32"/>
        </w:rPr>
        <w:t>进入面试考生应自觉做好自身健康管理。考前，避免前往疫情中高风险地区，主动减少外出和不必要的人员接触。面试前</w:t>
      </w:r>
      <w:r w:rsidRPr="00916DB1">
        <w:rPr>
          <w:rFonts w:ascii="仿宋_GB2312" w:eastAsia="仿宋_GB2312" w:hAnsi="Times New Roman" w:hint="eastAsia"/>
          <w:sz w:val="32"/>
          <w:szCs w:val="32"/>
        </w:rPr>
        <w:t>14</w:t>
      </w:r>
      <w:r w:rsidRPr="00916DB1">
        <w:rPr>
          <w:rFonts w:ascii="仿宋_GB2312" w:eastAsia="仿宋_GB2312" w:cs="仿宋_GB2312" w:hint="eastAsia"/>
          <w:sz w:val="32"/>
          <w:szCs w:val="32"/>
        </w:rPr>
        <w:t>天每日自觉测量记录体温、监测健康状况。在填写《健康卡及安全考试承诺书》时，如实申报个人健康信息并填写承诺书。资格审查报到时请将《健康卡及安全考试承诺书》交给考点工作人员。</w:t>
      </w:r>
    </w:p>
    <w:p w:rsidR="002B6A6B" w:rsidRPr="00916DB1" w:rsidRDefault="00916DB1" w:rsidP="00916DB1">
      <w:pPr>
        <w:pStyle w:val="a3"/>
        <w:widowControl/>
        <w:spacing w:beforeAutospacing="0" w:afterAutospacing="0" w:line="560" w:lineRule="atLeast"/>
        <w:ind w:firstLineChars="200" w:firstLine="640"/>
        <w:rPr>
          <w:rFonts w:ascii="仿宋_GB2312" w:eastAsia="仿宋_GB2312"/>
          <w:sz w:val="32"/>
          <w:szCs w:val="32"/>
        </w:rPr>
      </w:pPr>
      <w:r w:rsidRPr="00916DB1">
        <w:rPr>
          <w:rFonts w:ascii="仿宋_GB2312" w:eastAsia="仿宋_GB2312" w:hAnsi="Times New Roman" w:hint="eastAsia"/>
          <w:sz w:val="32"/>
          <w:szCs w:val="32"/>
        </w:rPr>
        <w:t>2.</w:t>
      </w:r>
      <w:r w:rsidRPr="00916DB1">
        <w:rPr>
          <w:rFonts w:ascii="仿宋_GB2312" w:eastAsia="仿宋_GB2312" w:hAnsi="Times New Roman" w:hint="eastAsia"/>
          <w:sz w:val="32"/>
          <w:szCs w:val="32"/>
        </w:rPr>
        <w:t> </w:t>
      </w:r>
      <w:r w:rsidRPr="00916DB1">
        <w:rPr>
          <w:rFonts w:ascii="仿宋_GB2312" w:eastAsia="仿宋_GB2312" w:cs="仿宋_GB2312" w:hint="eastAsia"/>
          <w:sz w:val="32"/>
          <w:szCs w:val="32"/>
        </w:rPr>
        <w:t>天津健康码</w:t>
      </w:r>
      <w:proofErr w:type="gramStart"/>
      <w:r w:rsidRPr="00916DB1">
        <w:rPr>
          <w:rFonts w:ascii="仿宋_GB2312" w:eastAsia="仿宋_GB2312" w:cs="仿宋_GB2312" w:hint="eastAsia"/>
          <w:sz w:val="32"/>
          <w:szCs w:val="32"/>
        </w:rPr>
        <w:t>为红码的</w:t>
      </w:r>
      <w:proofErr w:type="gramEnd"/>
      <w:r w:rsidRPr="00916DB1">
        <w:rPr>
          <w:rFonts w:ascii="仿宋_GB2312" w:eastAsia="仿宋_GB2312" w:cs="仿宋_GB2312" w:hint="eastAsia"/>
          <w:sz w:val="32"/>
          <w:szCs w:val="32"/>
        </w:rPr>
        <w:t>考生，一律不得参加面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考生，不得参加面试。按照疫情防控要求需提供相关健康证明但无法提供的考生，不得参加面试。</w:t>
      </w:r>
    </w:p>
    <w:p w:rsidR="002B6A6B" w:rsidRPr="00916DB1" w:rsidRDefault="00916DB1" w:rsidP="00916DB1">
      <w:pPr>
        <w:pStyle w:val="a3"/>
        <w:widowControl/>
        <w:spacing w:beforeAutospacing="0" w:afterAutospacing="0" w:line="560" w:lineRule="atLeast"/>
        <w:ind w:firstLineChars="200" w:firstLine="640"/>
        <w:rPr>
          <w:rFonts w:ascii="仿宋_GB2312" w:eastAsia="仿宋_GB2312"/>
          <w:sz w:val="32"/>
          <w:szCs w:val="32"/>
        </w:rPr>
      </w:pPr>
      <w:r w:rsidRPr="00916DB1">
        <w:rPr>
          <w:rFonts w:ascii="仿宋_GB2312" w:eastAsia="仿宋_GB2312" w:hAnsi="Times New Roman" w:hint="eastAsia"/>
          <w:sz w:val="32"/>
          <w:szCs w:val="32"/>
        </w:rPr>
        <w:t>3.</w:t>
      </w:r>
      <w:r w:rsidRPr="00916DB1">
        <w:rPr>
          <w:rFonts w:ascii="仿宋_GB2312" w:eastAsia="仿宋_GB2312" w:hAnsi="Times New Roman" w:hint="eastAsia"/>
          <w:sz w:val="32"/>
          <w:szCs w:val="32"/>
        </w:rPr>
        <w:t> </w:t>
      </w:r>
      <w:r w:rsidRPr="00916DB1">
        <w:rPr>
          <w:rFonts w:ascii="仿宋_GB2312" w:eastAsia="仿宋_GB2312" w:cs="仿宋_GB2312" w:hint="eastAsia"/>
          <w:sz w:val="32"/>
          <w:szCs w:val="32"/>
        </w:rPr>
        <w:t>考生面试前</w:t>
      </w:r>
      <w:r w:rsidRPr="00916DB1">
        <w:rPr>
          <w:rFonts w:ascii="仿宋_GB2312" w:eastAsia="仿宋_GB2312" w:hAnsi="Times New Roman" w:hint="eastAsia"/>
          <w:sz w:val="32"/>
          <w:szCs w:val="32"/>
        </w:rPr>
        <w:t>14</w:t>
      </w:r>
      <w:r w:rsidRPr="00916DB1">
        <w:rPr>
          <w:rFonts w:ascii="仿宋_GB2312" w:eastAsia="仿宋_GB2312" w:cs="仿宋_GB2312" w:hint="eastAsia"/>
          <w:sz w:val="32"/>
          <w:szCs w:val="32"/>
        </w:rPr>
        <w:t>天内如有发热等症状，须及时前往发热门诊就诊排除新冠肺炎感染，并提供核酸检测阴性证明；考生在面试前</w:t>
      </w:r>
      <w:r w:rsidRPr="00916DB1">
        <w:rPr>
          <w:rFonts w:ascii="仿宋_GB2312" w:eastAsia="仿宋_GB2312" w:hAnsi="Times New Roman" w:hint="eastAsia"/>
          <w:sz w:val="32"/>
          <w:szCs w:val="32"/>
        </w:rPr>
        <w:t>14</w:t>
      </w:r>
      <w:r w:rsidRPr="00916DB1">
        <w:rPr>
          <w:rFonts w:ascii="仿宋_GB2312" w:eastAsia="仿宋_GB2312" w:cs="仿宋_GB2312" w:hint="eastAsia"/>
          <w:sz w:val="32"/>
          <w:szCs w:val="32"/>
        </w:rPr>
        <w:t>天内具有国内疫情中高风险地区旅居史的，需持面试前</w:t>
      </w:r>
      <w:r w:rsidRPr="00916DB1">
        <w:rPr>
          <w:rFonts w:ascii="仿宋_GB2312" w:eastAsia="仿宋_GB2312" w:hAnsi="Times New Roman" w:hint="eastAsia"/>
          <w:sz w:val="32"/>
          <w:szCs w:val="32"/>
        </w:rPr>
        <w:t>7</w:t>
      </w:r>
      <w:r w:rsidRPr="00916DB1">
        <w:rPr>
          <w:rFonts w:ascii="仿宋_GB2312" w:eastAsia="仿宋_GB2312" w:cs="仿宋_GB2312" w:hint="eastAsia"/>
          <w:sz w:val="32"/>
          <w:szCs w:val="32"/>
        </w:rPr>
        <w:t>天内核酸检测阴性证明，方可参加面试，如在外省市进行核酸检测，核酸检测阴性证明日期须为抵津前</w:t>
      </w:r>
      <w:r w:rsidRPr="00916DB1">
        <w:rPr>
          <w:rFonts w:ascii="仿宋_GB2312" w:eastAsia="仿宋_GB2312" w:hAnsi="Times New Roman" w:hint="eastAsia"/>
          <w:sz w:val="32"/>
          <w:szCs w:val="32"/>
        </w:rPr>
        <w:t>3</w:t>
      </w:r>
      <w:r w:rsidRPr="00916DB1">
        <w:rPr>
          <w:rFonts w:ascii="仿宋_GB2312" w:eastAsia="仿宋_GB2312" w:cs="仿宋_GB2312" w:hint="eastAsia"/>
          <w:sz w:val="32"/>
          <w:szCs w:val="32"/>
        </w:rPr>
        <w:t>日内。考生在面试前</w:t>
      </w:r>
      <w:r w:rsidRPr="00916DB1">
        <w:rPr>
          <w:rFonts w:ascii="仿宋_GB2312" w:eastAsia="仿宋_GB2312" w:hAnsi="Times New Roman" w:hint="eastAsia"/>
          <w:sz w:val="32"/>
          <w:szCs w:val="32"/>
        </w:rPr>
        <w:t>14</w:t>
      </w:r>
      <w:r w:rsidRPr="00916DB1">
        <w:rPr>
          <w:rFonts w:ascii="仿宋_GB2312" w:eastAsia="仿宋_GB2312" w:cs="仿宋_GB2312" w:hint="eastAsia"/>
          <w:sz w:val="32"/>
          <w:szCs w:val="32"/>
        </w:rPr>
        <w:t>天内具有本土疫情发生地低风险地</w:t>
      </w:r>
      <w:r w:rsidRPr="00916DB1">
        <w:rPr>
          <w:rFonts w:ascii="仿宋_GB2312" w:eastAsia="仿宋_GB2312" w:cs="仿宋_GB2312" w:hint="eastAsia"/>
          <w:sz w:val="32"/>
          <w:szCs w:val="32"/>
        </w:rPr>
        <w:lastRenderedPageBreak/>
        <w:t>区旅居史的，须按照我市疫情防控最新政策执行。考生在面试前</w:t>
      </w:r>
      <w:r w:rsidRPr="00916DB1">
        <w:rPr>
          <w:rFonts w:ascii="仿宋_GB2312" w:eastAsia="仿宋_GB2312" w:hAnsi="Times New Roman" w:hint="eastAsia"/>
          <w:sz w:val="32"/>
          <w:szCs w:val="32"/>
        </w:rPr>
        <w:t>28</w:t>
      </w:r>
      <w:r w:rsidRPr="00916DB1">
        <w:rPr>
          <w:rFonts w:ascii="仿宋_GB2312" w:eastAsia="仿宋_GB2312" w:cs="仿宋_GB2312" w:hint="eastAsia"/>
          <w:sz w:val="32"/>
          <w:szCs w:val="32"/>
        </w:rPr>
        <w:t>天内具有国（境）外旅居史且解除隔离医学观察的，须主动向我局申报有关情况，经</w:t>
      </w:r>
      <w:proofErr w:type="gramStart"/>
      <w:r w:rsidRPr="00916DB1">
        <w:rPr>
          <w:rFonts w:ascii="仿宋_GB2312" w:eastAsia="仿宋_GB2312" w:cs="仿宋_GB2312" w:hint="eastAsia"/>
          <w:sz w:val="32"/>
          <w:szCs w:val="32"/>
        </w:rPr>
        <w:t>研判同意</w:t>
      </w:r>
      <w:proofErr w:type="gramEnd"/>
      <w:r w:rsidRPr="00916DB1">
        <w:rPr>
          <w:rFonts w:ascii="仿宋_GB2312" w:eastAsia="仿宋_GB2312" w:cs="仿宋_GB2312" w:hint="eastAsia"/>
          <w:sz w:val="32"/>
          <w:szCs w:val="32"/>
        </w:rPr>
        <w:t>后方可参加面试。</w:t>
      </w:r>
      <w:bookmarkStart w:id="0" w:name="_GoBack"/>
      <w:bookmarkEnd w:id="0"/>
    </w:p>
    <w:p w:rsidR="002B6A6B" w:rsidRPr="00916DB1" w:rsidRDefault="00916DB1" w:rsidP="00916DB1">
      <w:pPr>
        <w:pStyle w:val="a3"/>
        <w:widowControl/>
        <w:spacing w:beforeAutospacing="0" w:afterAutospacing="0" w:line="560" w:lineRule="atLeast"/>
        <w:ind w:firstLineChars="200" w:firstLine="640"/>
        <w:rPr>
          <w:rFonts w:ascii="仿宋_GB2312" w:eastAsia="仿宋_GB2312"/>
          <w:sz w:val="32"/>
          <w:szCs w:val="32"/>
        </w:rPr>
      </w:pPr>
      <w:r w:rsidRPr="00916DB1">
        <w:rPr>
          <w:rFonts w:ascii="仿宋_GB2312" w:eastAsia="仿宋_GB2312" w:hAnsi="Times New Roman" w:hint="eastAsia"/>
          <w:sz w:val="32"/>
          <w:szCs w:val="32"/>
        </w:rPr>
        <w:t>4.</w:t>
      </w:r>
      <w:r w:rsidRPr="00916DB1">
        <w:rPr>
          <w:rFonts w:ascii="仿宋_GB2312" w:eastAsia="仿宋_GB2312" w:hAnsi="Times New Roman" w:hint="eastAsia"/>
          <w:sz w:val="32"/>
          <w:szCs w:val="32"/>
        </w:rPr>
        <w:t> </w:t>
      </w:r>
      <w:r w:rsidRPr="00916DB1">
        <w:rPr>
          <w:rFonts w:ascii="仿宋_GB2312" w:eastAsia="仿宋_GB2312" w:cs="仿宋_GB2312" w:hint="eastAsia"/>
          <w:sz w:val="32"/>
          <w:szCs w:val="32"/>
        </w:rPr>
        <w:t>考生进入考点时，须主动出示天津健康码，健康码为</w:t>
      </w:r>
      <w:proofErr w:type="gramStart"/>
      <w:r w:rsidRPr="00916DB1">
        <w:rPr>
          <w:rFonts w:ascii="仿宋_GB2312" w:eastAsia="仿宋_GB2312" w:cs="仿宋_GB2312" w:hint="eastAsia"/>
          <w:sz w:val="32"/>
          <w:szCs w:val="32"/>
        </w:rPr>
        <w:t>绿码且</w:t>
      </w:r>
      <w:proofErr w:type="gramEnd"/>
      <w:r w:rsidRPr="00916DB1">
        <w:rPr>
          <w:rFonts w:ascii="仿宋_GB2312" w:eastAsia="仿宋_GB2312" w:cs="仿宋_GB2312" w:hint="eastAsia"/>
          <w:sz w:val="32"/>
          <w:szCs w:val="32"/>
        </w:rPr>
        <w:t>健康状况正常，经现场测量体温正常的考生可参加面试。考生需全程佩戴符合防护要求的口罩（建议佩戴医用外科口罩），仅在入场核验身份和面试时暂时摘下口罩。持天津健康</w:t>
      </w:r>
      <w:proofErr w:type="gramStart"/>
      <w:r w:rsidRPr="00916DB1">
        <w:rPr>
          <w:rFonts w:ascii="仿宋_GB2312" w:eastAsia="仿宋_GB2312" w:cs="仿宋_GB2312" w:hint="eastAsia"/>
          <w:sz w:val="32"/>
          <w:szCs w:val="32"/>
        </w:rPr>
        <w:t>码橙码</w:t>
      </w:r>
      <w:proofErr w:type="gramEnd"/>
      <w:r w:rsidRPr="00916DB1">
        <w:rPr>
          <w:rFonts w:ascii="仿宋_GB2312" w:eastAsia="仿宋_GB2312" w:cs="仿宋_GB2312" w:hint="eastAsia"/>
          <w:sz w:val="32"/>
          <w:szCs w:val="32"/>
        </w:rPr>
        <w:t>的考生，需提供面试前</w:t>
      </w:r>
      <w:r w:rsidRPr="00916DB1">
        <w:rPr>
          <w:rFonts w:ascii="仿宋_GB2312" w:eastAsia="仿宋_GB2312" w:hAnsi="Times New Roman" w:hint="eastAsia"/>
          <w:sz w:val="32"/>
          <w:szCs w:val="32"/>
        </w:rPr>
        <w:t>7</w:t>
      </w:r>
      <w:r w:rsidRPr="00916DB1">
        <w:rPr>
          <w:rFonts w:ascii="仿宋_GB2312" w:eastAsia="仿宋_GB2312" w:cs="仿宋_GB2312" w:hint="eastAsia"/>
          <w:sz w:val="32"/>
          <w:szCs w:val="32"/>
        </w:rPr>
        <w:t>天内核酸检测阴性证明，并到备用隔离考场面试。如为仍处于医学观察期内的治愈患者，需另外提供出院诊断证明和解除隔离证明。考生入场后出现咳嗽、呼吸困难、腹泻、发热等症状，经专业评估和综合</w:t>
      </w:r>
      <w:proofErr w:type="gramStart"/>
      <w:r w:rsidRPr="00916DB1">
        <w:rPr>
          <w:rFonts w:ascii="仿宋_GB2312" w:eastAsia="仿宋_GB2312" w:cs="仿宋_GB2312" w:hint="eastAsia"/>
          <w:sz w:val="32"/>
          <w:szCs w:val="32"/>
        </w:rPr>
        <w:t>研</w:t>
      </w:r>
      <w:proofErr w:type="gramEnd"/>
      <w:r w:rsidRPr="00916DB1">
        <w:rPr>
          <w:rFonts w:ascii="仿宋_GB2312" w:eastAsia="仿宋_GB2312" w:cs="仿宋_GB2312" w:hint="eastAsia"/>
          <w:sz w:val="32"/>
          <w:szCs w:val="32"/>
        </w:rPr>
        <w:t>判，能继续参加考试的，安排在备用隔离考场面试。</w:t>
      </w:r>
    </w:p>
    <w:p w:rsidR="002B6A6B" w:rsidRPr="00916DB1" w:rsidRDefault="00916DB1" w:rsidP="00916DB1">
      <w:pPr>
        <w:pStyle w:val="a3"/>
        <w:widowControl/>
        <w:spacing w:beforeAutospacing="0" w:afterAutospacing="0" w:line="560" w:lineRule="atLeast"/>
        <w:ind w:firstLineChars="200" w:firstLine="640"/>
        <w:rPr>
          <w:rFonts w:ascii="仿宋_GB2312" w:eastAsia="仿宋_GB2312"/>
          <w:sz w:val="32"/>
          <w:szCs w:val="32"/>
        </w:rPr>
      </w:pPr>
      <w:r w:rsidRPr="00916DB1">
        <w:rPr>
          <w:rFonts w:ascii="仿宋_GB2312" w:eastAsia="仿宋_GB2312" w:hAnsi="Times New Roman" w:hint="eastAsia"/>
          <w:sz w:val="32"/>
          <w:szCs w:val="32"/>
        </w:rPr>
        <w:t>5.</w:t>
      </w:r>
      <w:r w:rsidRPr="00916DB1">
        <w:rPr>
          <w:rFonts w:ascii="仿宋_GB2312" w:eastAsia="仿宋_GB2312" w:hAnsi="Times New Roman" w:hint="eastAsia"/>
          <w:sz w:val="32"/>
          <w:szCs w:val="32"/>
        </w:rPr>
        <w:t> </w:t>
      </w:r>
      <w:r w:rsidRPr="00916DB1">
        <w:rPr>
          <w:rFonts w:ascii="仿宋_GB2312" w:eastAsia="仿宋_GB2312" w:cs="仿宋_GB2312" w:hint="eastAsia"/>
          <w:sz w:val="32"/>
          <w:szCs w:val="32"/>
        </w:rPr>
        <w:t>天津健康码</w:t>
      </w:r>
      <w:proofErr w:type="gramStart"/>
      <w:r w:rsidRPr="00916DB1">
        <w:rPr>
          <w:rFonts w:ascii="仿宋_GB2312" w:eastAsia="仿宋_GB2312" w:cs="仿宋_GB2312" w:hint="eastAsia"/>
          <w:sz w:val="32"/>
          <w:szCs w:val="32"/>
        </w:rPr>
        <w:t>为红码或</w:t>
      </w:r>
      <w:proofErr w:type="gramEnd"/>
      <w:r w:rsidRPr="00916DB1">
        <w:rPr>
          <w:rFonts w:ascii="仿宋_GB2312" w:eastAsia="仿宋_GB2312" w:cs="仿宋_GB2312" w:hint="eastAsia"/>
          <w:sz w:val="32"/>
          <w:szCs w:val="32"/>
        </w:rPr>
        <w:t>橙码，考前</w:t>
      </w:r>
      <w:r w:rsidRPr="00916DB1">
        <w:rPr>
          <w:rFonts w:ascii="仿宋_GB2312" w:eastAsia="仿宋_GB2312" w:hAnsi="Times New Roman" w:hint="eastAsia"/>
          <w:sz w:val="32"/>
          <w:szCs w:val="32"/>
        </w:rPr>
        <w:t>14</w:t>
      </w:r>
      <w:r w:rsidRPr="00916DB1">
        <w:rPr>
          <w:rFonts w:ascii="仿宋_GB2312" w:eastAsia="仿宋_GB2312" w:cs="仿宋_GB2312" w:hint="eastAsia"/>
          <w:sz w:val="32"/>
          <w:szCs w:val="32"/>
        </w:rPr>
        <w:t>天内出现体温达到或超过</w:t>
      </w:r>
      <w:r w:rsidRPr="00916DB1">
        <w:rPr>
          <w:rFonts w:ascii="仿宋_GB2312" w:eastAsia="仿宋_GB2312" w:hAnsi="Times New Roman" w:hint="eastAsia"/>
          <w:sz w:val="32"/>
          <w:szCs w:val="32"/>
        </w:rPr>
        <w:t>37.3℃</w:t>
      </w:r>
      <w:r w:rsidRPr="00916DB1">
        <w:rPr>
          <w:rFonts w:ascii="仿宋_GB2312" w:eastAsia="仿宋_GB2312" w:cs="仿宋_GB2312" w:hint="eastAsia"/>
          <w:sz w:val="32"/>
          <w:szCs w:val="32"/>
        </w:rPr>
        <w:t>、发热、乏力、咳嗽、呼吸困难、腹泻等病状的，有国（境）外以及国内疫情中高风险地区旅居史的，与确诊、疑似病例或无症状感染者有密切接触史的考生，密切接触者的密切接触者考生，须考前将本人有关情况（包括：</w:t>
      </w:r>
      <w:r w:rsidRPr="00916DB1">
        <w:rPr>
          <w:rFonts w:ascii="仿宋_GB2312" w:eastAsia="仿宋_GB2312" w:hAnsi="Times New Roman" w:cs="仿宋_GB2312" w:hint="eastAsia"/>
          <w:sz w:val="32"/>
          <w:szCs w:val="32"/>
        </w:rPr>
        <w:t>本人报考的职位名称、姓名、身份证号、手机号等信息）发送至电子邮箱</w:t>
      </w:r>
      <w:r w:rsidRPr="00916DB1">
        <w:rPr>
          <w:rFonts w:ascii="仿宋_GB2312" w:eastAsia="仿宋_GB2312" w:hAnsi="Times New Roman" w:hint="eastAsia"/>
          <w:sz w:val="32"/>
          <w:szCs w:val="32"/>
        </w:rPr>
        <w:t>hangbaozhongxin@126.com</w:t>
      </w:r>
      <w:r w:rsidRPr="00916DB1">
        <w:rPr>
          <w:rFonts w:ascii="仿宋_GB2312" w:eastAsia="仿宋_GB2312" w:hAnsi="Times New Roman" w:cs="仿宋_GB2312" w:hint="eastAsia"/>
          <w:sz w:val="32"/>
          <w:szCs w:val="32"/>
        </w:rPr>
        <w:t>。</w:t>
      </w:r>
    </w:p>
    <w:p w:rsidR="002B6A6B" w:rsidRPr="00916DB1" w:rsidRDefault="00916DB1" w:rsidP="00916DB1">
      <w:pPr>
        <w:pStyle w:val="a3"/>
        <w:widowControl/>
        <w:spacing w:beforeAutospacing="0" w:afterAutospacing="0" w:line="560" w:lineRule="atLeast"/>
        <w:ind w:firstLineChars="200" w:firstLine="640"/>
        <w:rPr>
          <w:rFonts w:ascii="仿宋_GB2312" w:eastAsia="仿宋_GB2312"/>
          <w:sz w:val="32"/>
          <w:szCs w:val="32"/>
        </w:rPr>
      </w:pPr>
      <w:r w:rsidRPr="00916DB1">
        <w:rPr>
          <w:rFonts w:ascii="仿宋_GB2312" w:eastAsia="仿宋_GB2312" w:hAnsi="Times New Roman" w:hint="eastAsia"/>
          <w:sz w:val="32"/>
          <w:szCs w:val="32"/>
        </w:rPr>
        <w:t>6.</w:t>
      </w:r>
      <w:r w:rsidRPr="00916DB1">
        <w:rPr>
          <w:rFonts w:ascii="仿宋_GB2312" w:eastAsia="仿宋_GB2312" w:hAnsi="Times New Roman" w:hint="eastAsia"/>
          <w:sz w:val="32"/>
          <w:szCs w:val="32"/>
        </w:rPr>
        <w:t> </w:t>
      </w:r>
      <w:r w:rsidRPr="00916DB1">
        <w:rPr>
          <w:rFonts w:ascii="仿宋_GB2312" w:eastAsia="仿宋_GB2312" w:cs="仿宋_GB2312" w:hint="eastAsia"/>
          <w:sz w:val="32"/>
          <w:szCs w:val="32"/>
        </w:rPr>
        <w:t>对于刻意隐瞒病情或者</w:t>
      </w:r>
      <w:proofErr w:type="gramStart"/>
      <w:r w:rsidRPr="00916DB1">
        <w:rPr>
          <w:rFonts w:ascii="仿宋_GB2312" w:eastAsia="仿宋_GB2312" w:cs="仿宋_GB2312" w:hint="eastAsia"/>
          <w:sz w:val="32"/>
          <w:szCs w:val="32"/>
        </w:rPr>
        <w:t>不</w:t>
      </w:r>
      <w:proofErr w:type="gramEnd"/>
      <w:r w:rsidRPr="00916DB1">
        <w:rPr>
          <w:rFonts w:ascii="仿宋_GB2312" w:eastAsia="仿宋_GB2312" w:cs="仿宋_GB2312" w:hint="eastAsia"/>
          <w:sz w:val="32"/>
          <w:szCs w:val="32"/>
        </w:rPr>
        <w:t>如实报告发热史、旅行史、接触史的考生，以及在考试疫情防控中拒不配合的考生，将依法依规予以处理。</w:t>
      </w:r>
    </w:p>
    <w:p w:rsidR="002B6A6B" w:rsidRPr="00916DB1" w:rsidRDefault="00916DB1" w:rsidP="00916DB1">
      <w:pPr>
        <w:pStyle w:val="a3"/>
        <w:widowControl/>
        <w:spacing w:beforeAutospacing="0" w:afterAutospacing="0" w:line="560" w:lineRule="atLeast"/>
        <w:ind w:firstLineChars="200" w:firstLine="640"/>
        <w:rPr>
          <w:rFonts w:ascii="仿宋_GB2312" w:eastAsia="仿宋_GB2312"/>
          <w:sz w:val="32"/>
          <w:szCs w:val="32"/>
        </w:rPr>
      </w:pPr>
      <w:r w:rsidRPr="00916DB1">
        <w:rPr>
          <w:rFonts w:ascii="仿宋_GB2312" w:eastAsia="仿宋_GB2312" w:cs="仿宋_GB2312" w:hint="eastAsia"/>
          <w:sz w:val="32"/>
          <w:szCs w:val="32"/>
        </w:rPr>
        <w:lastRenderedPageBreak/>
        <w:t>公告发布后，疫情防控工作有新要求新规定的，天津海事局将另行公告通知，请考生随时关注中国海事局事业单位公开招聘考试网（zl.msa.gov.cn）、天津海事局官方网站（tj.msa.gov.cn）。</w:t>
      </w:r>
    </w:p>
    <w:p w:rsidR="002B6A6B" w:rsidRDefault="00916DB1">
      <w:pPr>
        <w:pStyle w:val="a3"/>
        <w:widowControl/>
        <w:spacing w:line="585" w:lineRule="atLeast"/>
        <w:ind w:firstLine="675"/>
      </w:pPr>
      <w:r>
        <w:rPr>
          <w:rFonts w:ascii="Times New Roman" w:hAnsi="Times New Roman"/>
          <w:sz w:val="34"/>
          <w:szCs w:val="34"/>
        </w:rPr>
        <w:t> </w:t>
      </w:r>
    </w:p>
    <w:p w:rsidR="002B6A6B" w:rsidRDefault="002B6A6B">
      <w:pPr>
        <w:pStyle w:val="a3"/>
        <w:widowControl/>
        <w:spacing w:line="585" w:lineRule="atLeast"/>
        <w:ind w:firstLine="5445"/>
        <w:jc w:val="right"/>
      </w:pPr>
    </w:p>
    <w:p w:rsidR="002B6A6B" w:rsidRDefault="002B6A6B">
      <w:pPr>
        <w:pStyle w:val="a3"/>
        <w:widowControl/>
      </w:pPr>
    </w:p>
    <w:p w:rsidR="002B6A6B" w:rsidRDefault="002B6A6B">
      <w:pPr>
        <w:rPr>
          <w:rFonts w:ascii="微软雅黑" w:eastAsia="微软雅黑" w:hAnsi="微软雅黑" w:cs="微软雅黑"/>
          <w:b/>
          <w:bCs/>
          <w:color w:val="000000"/>
          <w:sz w:val="36"/>
          <w:szCs w:val="36"/>
          <w:shd w:val="clear" w:color="auto" w:fill="FFFFFF"/>
        </w:rPr>
      </w:pPr>
    </w:p>
    <w:sectPr w:rsidR="002B6A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4C" w:rsidRDefault="0088024C" w:rsidP="00A84D9C">
      <w:r>
        <w:separator/>
      </w:r>
    </w:p>
  </w:endnote>
  <w:endnote w:type="continuationSeparator" w:id="0">
    <w:p w:rsidR="0088024C" w:rsidRDefault="0088024C" w:rsidP="00A8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4C" w:rsidRDefault="0088024C" w:rsidP="00A84D9C">
      <w:r>
        <w:separator/>
      </w:r>
    </w:p>
  </w:footnote>
  <w:footnote w:type="continuationSeparator" w:id="0">
    <w:p w:rsidR="0088024C" w:rsidRDefault="0088024C" w:rsidP="00A84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6B"/>
    <w:rsid w:val="002B6A6B"/>
    <w:rsid w:val="00435DBA"/>
    <w:rsid w:val="0088024C"/>
    <w:rsid w:val="00916DB1"/>
    <w:rsid w:val="00A84D9C"/>
    <w:rsid w:val="45D87F80"/>
    <w:rsid w:val="523F6D23"/>
    <w:rsid w:val="62750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A84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4D9C"/>
    <w:rPr>
      <w:rFonts w:asciiTheme="minorHAnsi" w:eastAsiaTheme="minorEastAsia" w:hAnsiTheme="minorHAnsi" w:cstheme="minorBidi"/>
      <w:kern w:val="2"/>
      <w:sz w:val="18"/>
      <w:szCs w:val="18"/>
    </w:rPr>
  </w:style>
  <w:style w:type="paragraph" w:styleId="a5">
    <w:name w:val="footer"/>
    <w:basedOn w:val="a"/>
    <w:link w:val="Char0"/>
    <w:rsid w:val="00A84D9C"/>
    <w:pPr>
      <w:tabs>
        <w:tab w:val="center" w:pos="4153"/>
        <w:tab w:val="right" w:pos="8306"/>
      </w:tabs>
      <w:snapToGrid w:val="0"/>
      <w:jc w:val="left"/>
    </w:pPr>
    <w:rPr>
      <w:sz w:val="18"/>
      <w:szCs w:val="18"/>
    </w:rPr>
  </w:style>
  <w:style w:type="character" w:customStyle="1" w:styleId="Char0">
    <w:name w:val="页脚 Char"/>
    <w:basedOn w:val="a0"/>
    <w:link w:val="a5"/>
    <w:rsid w:val="00A84D9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A84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4D9C"/>
    <w:rPr>
      <w:rFonts w:asciiTheme="minorHAnsi" w:eastAsiaTheme="minorEastAsia" w:hAnsiTheme="minorHAnsi" w:cstheme="minorBidi"/>
      <w:kern w:val="2"/>
      <w:sz w:val="18"/>
      <w:szCs w:val="18"/>
    </w:rPr>
  </w:style>
  <w:style w:type="paragraph" w:styleId="a5">
    <w:name w:val="footer"/>
    <w:basedOn w:val="a"/>
    <w:link w:val="Char0"/>
    <w:rsid w:val="00A84D9C"/>
    <w:pPr>
      <w:tabs>
        <w:tab w:val="center" w:pos="4153"/>
        <w:tab w:val="right" w:pos="8306"/>
      </w:tabs>
      <w:snapToGrid w:val="0"/>
      <w:jc w:val="left"/>
    </w:pPr>
    <w:rPr>
      <w:sz w:val="18"/>
      <w:szCs w:val="18"/>
    </w:rPr>
  </w:style>
  <w:style w:type="character" w:customStyle="1" w:styleId="Char0">
    <w:name w:val="页脚 Char"/>
    <w:basedOn w:val="a0"/>
    <w:link w:val="a5"/>
    <w:rsid w:val="00A84D9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薛海涛</cp:lastModifiedBy>
  <cp:revision>4</cp:revision>
  <dcterms:created xsi:type="dcterms:W3CDTF">2014-10-29T12:08:00Z</dcterms:created>
  <dcterms:modified xsi:type="dcterms:W3CDTF">2021-05-26T03:08:00Z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0C2AC8F0EEE7462ABF83A92DC1A1A2CE</vt:lpwstr>
  </property>
</Properties>
</file>