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/>
          <w:sz w:val="24"/>
          <w:szCs w:val="24"/>
        </w:rPr>
        <w:t>附件1</w:t>
      </w:r>
    </w:p>
    <w:p>
      <w:pPr>
        <w:spacing w:afterLines="100" w:line="360" w:lineRule="auto"/>
        <w:jc w:val="center"/>
        <w:rPr>
          <w:rFonts w:eastAsia="华文中宋"/>
          <w:b/>
          <w:bCs/>
          <w:sz w:val="40"/>
          <w:szCs w:val="40"/>
        </w:rPr>
      </w:pPr>
      <w:r>
        <w:rPr>
          <w:rFonts w:hint="eastAsia" w:hAnsi="华文中宋" w:eastAsia="华文中宋"/>
          <w:b/>
          <w:sz w:val="40"/>
          <w:szCs w:val="40"/>
        </w:rPr>
        <w:t>事业单位工作人员公开招聘岗位表</w:t>
      </w:r>
    </w:p>
    <w:p>
      <w:pPr>
        <w:spacing w:line="360" w:lineRule="auto"/>
        <w:rPr>
          <w:rFonts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>单位名称（盖章）：</w:t>
      </w:r>
      <w:r>
        <w:rPr>
          <w:rFonts w:eastAsia="楷体_GB2312"/>
          <w:sz w:val="28"/>
          <w:szCs w:val="28"/>
        </w:rPr>
        <w:t xml:space="preserve">  </w:t>
      </w:r>
      <w:r>
        <w:rPr>
          <w:rFonts w:hint="eastAsia" w:eastAsia="楷体_GB2312"/>
          <w:sz w:val="28"/>
          <w:szCs w:val="28"/>
        </w:rPr>
        <w:t>国务院发展研究中心市场经济研究所</w:t>
      </w:r>
      <w:r>
        <w:rPr>
          <w:rFonts w:eastAsia="楷体_GB2312"/>
          <w:sz w:val="28"/>
          <w:szCs w:val="28"/>
        </w:rPr>
        <w:t xml:space="preserve">                        </w:t>
      </w:r>
      <w:r>
        <w:rPr>
          <w:rFonts w:hint="eastAsia" w:eastAsia="楷体_GB2312"/>
          <w:sz w:val="28"/>
          <w:szCs w:val="28"/>
        </w:rPr>
        <w:t>计划招聘人数：2</w:t>
      </w:r>
    </w:p>
    <w:tbl>
      <w:tblPr>
        <w:tblStyle w:val="4"/>
        <w:tblW w:w="1417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1377"/>
        <w:gridCol w:w="1874"/>
        <w:gridCol w:w="1278"/>
        <w:gridCol w:w="1418"/>
        <w:gridCol w:w="1273"/>
        <w:gridCol w:w="1137"/>
        <w:gridCol w:w="1293"/>
        <w:gridCol w:w="1636"/>
        <w:gridCol w:w="13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53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用人部门</w:t>
            </w:r>
          </w:p>
        </w:tc>
        <w:tc>
          <w:tcPr>
            <w:tcW w:w="137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招聘职位</w:t>
            </w:r>
          </w:p>
        </w:tc>
        <w:tc>
          <w:tcPr>
            <w:tcW w:w="187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职位简介</w:t>
            </w:r>
          </w:p>
        </w:tc>
        <w:tc>
          <w:tcPr>
            <w:tcW w:w="127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招聘  人数</w:t>
            </w:r>
          </w:p>
        </w:tc>
        <w:tc>
          <w:tcPr>
            <w:tcW w:w="675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岗位条件</w:t>
            </w:r>
          </w:p>
        </w:tc>
        <w:tc>
          <w:tcPr>
            <w:tcW w:w="135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53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7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政治面貌</w:t>
            </w:r>
          </w:p>
        </w:tc>
        <w:tc>
          <w:tcPr>
            <w:tcW w:w="127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学历</w:t>
            </w:r>
          </w:p>
        </w:tc>
        <w:tc>
          <w:tcPr>
            <w:tcW w:w="113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学位</w:t>
            </w:r>
          </w:p>
        </w:tc>
        <w:tc>
          <w:tcPr>
            <w:tcW w:w="1293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专业</w:t>
            </w:r>
          </w:p>
        </w:tc>
        <w:tc>
          <w:tcPr>
            <w:tcW w:w="1636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工作经历</w:t>
            </w:r>
          </w:p>
        </w:tc>
        <w:tc>
          <w:tcPr>
            <w:tcW w:w="135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atLeast"/>
          <w:jc w:val="center"/>
        </w:trPr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市场流通研究室</w:t>
            </w: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流通创新与消费研究岗</w:t>
            </w:r>
          </w:p>
        </w:tc>
        <w:tc>
          <w:tcPr>
            <w:tcW w:w="1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流通与消费研究</w:t>
            </w: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中共党员</w:t>
            </w: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研究生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博士</w:t>
            </w: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经济学或管理学</w:t>
            </w:r>
          </w:p>
        </w:tc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5年以上相关工作经历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熟练使用英语；正高级职称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  <w:jc w:val="center"/>
        </w:trPr>
        <w:tc>
          <w:tcPr>
            <w:tcW w:w="15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市场流通研究室</w:t>
            </w:r>
          </w:p>
        </w:tc>
        <w:tc>
          <w:tcPr>
            <w:tcW w:w="1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现代市场体系研究岗</w:t>
            </w:r>
          </w:p>
        </w:tc>
        <w:tc>
          <w:tcPr>
            <w:tcW w:w="1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高标准市场体系建设</w:t>
            </w: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不限</w:t>
            </w:r>
          </w:p>
        </w:tc>
        <w:tc>
          <w:tcPr>
            <w:tcW w:w="1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研究生</w:t>
            </w:r>
          </w:p>
        </w:tc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博士</w:t>
            </w:r>
          </w:p>
        </w:tc>
        <w:tc>
          <w:tcPr>
            <w:tcW w:w="12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经济学或管理学</w:t>
            </w:r>
          </w:p>
        </w:tc>
        <w:tc>
          <w:tcPr>
            <w:tcW w:w="16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应届毕业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熟练使用英语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B4"/>
    <w:rsid w:val="00082C6C"/>
    <w:rsid w:val="000862D4"/>
    <w:rsid w:val="000D20C0"/>
    <w:rsid w:val="000D7E49"/>
    <w:rsid w:val="00111DF0"/>
    <w:rsid w:val="00185A78"/>
    <w:rsid w:val="00210FD3"/>
    <w:rsid w:val="00235099"/>
    <w:rsid w:val="002A0006"/>
    <w:rsid w:val="002E3DAC"/>
    <w:rsid w:val="00366193"/>
    <w:rsid w:val="00373863"/>
    <w:rsid w:val="00376F38"/>
    <w:rsid w:val="003A373B"/>
    <w:rsid w:val="003B4795"/>
    <w:rsid w:val="00403574"/>
    <w:rsid w:val="004E7226"/>
    <w:rsid w:val="00534E70"/>
    <w:rsid w:val="00542E3D"/>
    <w:rsid w:val="005675B9"/>
    <w:rsid w:val="005956E4"/>
    <w:rsid w:val="005F7F4F"/>
    <w:rsid w:val="00634B08"/>
    <w:rsid w:val="0065194D"/>
    <w:rsid w:val="0069056C"/>
    <w:rsid w:val="006E76B4"/>
    <w:rsid w:val="0076154E"/>
    <w:rsid w:val="008007B1"/>
    <w:rsid w:val="00802182"/>
    <w:rsid w:val="00811974"/>
    <w:rsid w:val="008D596E"/>
    <w:rsid w:val="00986FF5"/>
    <w:rsid w:val="009B0E9D"/>
    <w:rsid w:val="00A0412B"/>
    <w:rsid w:val="00A051DD"/>
    <w:rsid w:val="00A14F52"/>
    <w:rsid w:val="00A3178F"/>
    <w:rsid w:val="00A338F4"/>
    <w:rsid w:val="00A66B6D"/>
    <w:rsid w:val="00AB4D1D"/>
    <w:rsid w:val="00B12EBE"/>
    <w:rsid w:val="00B454BF"/>
    <w:rsid w:val="00B65A6B"/>
    <w:rsid w:val="00B70925"/>
    <w:rsid w:val="00BA36ED"/>
    <w:rsid w:val="00BE2CAA"/>
    <w:rsid w:val="00C8010A"/>
    <w:rsid w:val="00CB72C3"/>
    <w:rsid w:val="00E56179"/>
    <w:rsid w:val="00EC15BA"/>
    <w:rsid w:val="00EF2B7C"/>
    <w:rsid w:val="00EF40C0"/>
    <w:rsid w:val="00F34036"/>
    <w:rsid w:val="00F5501E"/>
    <w:rsid w:val="28C33C12"/>
    <w:rsid w:val="4706211A"/>
    <w:rsid w:val="58783D8D"/>
    <w:rsid w:val="5D0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</Words>
  <Characters>232</Characters>
  <Lines>1</Lines>
  <Paragraphs>1</Paragraphs>
  <TotalTime>1</TotalTime>
  <ScaleCrop>false</ScaleCrop>
  <LinksUpToDate>false</LinksUpToDate>
  <CharactersWithSpaces>271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2020-03-02T01:46:00Z</dcterms:created>
  <dc:creator>luodongmei</dc:creator>
  <cp:lastModifiedBy>ぺ灬cc果冻ル</cp:lastModifiedBy>
  <cp:lastPrinted>2020-01-10T01:50:00Z</cp:lastPrinted>
  <dcterms:modified xsi:type="dcterms:W3CDTF">2020-03-04T08:55:45Z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