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CD" w:rsidRPr="006F5CCD" w:rsidRDefault="006F5CCD" w:rsidP="006F5C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5CCD">
        <w:rPr>
          <w:rFonts w:ascii="微软雅黑" w:eastAsia="微软雅黑" w:hAnsi="微软雅黑" w:cs="宋体" w:hint="eastAsia"/>
          <w:b/>
          <w:bCs/>
          <w:color w:val="2E2E2E"/>
          <w:kern w:val="0"/>
          <w:sz w:val="22"/>
        </w:rPr>
        <w:t>天津市美术中等专业学校2017年招聘计划表</w:t>
      </w:r>
    </w:p>
    <w:tbl>
      <w:tblPr>
        <w:tblW w:w="8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3"/>
        <w:gridCol w:w="601"/>
        <w:gridCol w:w="1534"/>
        <w:gridCol w:w="1758"/>
        <w:gridCol w:w="3869"/>
      </w:tblGrid>
      <w:tr w:rsidR="006F5CCD" w:rsidRPr="006F5CCD" w:rsidTr="006F5CCD">
        <w:trPr>
          <w:trHeight w:val="692"/>
        </w:trPr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招聘岗位</w:t>
            </w:r>
          </w:p>
        </w:tc>
        <w:tc>
          <w:tcPr>
            <w:tcW w:w="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</w:t>
            </w: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br/>
              <w:t>聘人数</w:t>
            </w:r>
          </w:p>
        </w:tc>
        <w:tc>
          <w:tcPr>
            <w:tcW w:w="8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招聘条件</w:t>
            </w:r>
          </w:p>
        </w:tc>
      </w:tr>
      <w:tr w:rsidR="006F5CCD" w:rsidRPr="006F5CCD" w:rsidTr="006F5CCD">
        <w:trPr>
          <w:trHeight w:val="87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学历及职称</w:t>
            </w: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br/>
              <w:t>要求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专业要求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其他条件</w:t>
            </w:r>
          </w:p>
        </w:tc>
      </w:tr>
      <w:tr w:rsidR="006F5CCD" w:rsidRPr="006F5CCD" w:rsidTr="006F5CCD">
        <w:trPr>
          <w:trHeight w:val="1683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语文教师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师范类院校全日制硕士研究生及以上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汉语言文学及相关专业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1、具有高级中学或中等职业学校教师资格证；2、35岁以下；3、本市户口；4、具有两年以上相关教学经验</w:t>
            </w:r>
          </w:p>
        </w:tc>
      </w:tr>
      <w:tr w:rsidR="006F5CCD" w:rsidRPr="006F5CCD" w:rsidTr="006F5CCD">
        <w:trPr>
          <w:trHeight w:val="2057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数学教师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师范类院校全日制硕士研究生及以上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数学与应用数学相关专业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1、具有高级中学或中等职业学校教师资格证；2、35岁以下；3、本市户口；4、具有两年以上相关教学经验</w:t>
            </w:r>
          </w:p>
        </w:tc>
      </w:tr>
      <w:tr w:rsidR="006F5CCD" w:rsidRPr="006F5CCD" w:rsidTr="006F5CCD">
        <w:trPr>
          <w:trHeight w:val="2001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历史教师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师范类院校全日制硕士研究生及以上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历史相关专业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1、具有高级中学或中等职业学校教师资格证；2、35岁以下；3、本市户口；4、具有两年以上相关教学经验</w:t>
            </w:r>
          </w:p>
        </w:tc>
      </w:tr>
      <w:tr w:rsidR="006F5CCD" w:rsidRPr="006F5CCD" w:rsidTr="006F5CCD">
        <w:trPr>
          <w:trHeight w:val="1664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国画教师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br/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全日制硕士研究生及以上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中国画专业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1、35岁以下；2、本市户口；3、具有相关教学经验</w:t>
            </w:r>
          </w:p>
        </w:tc>
      </w:tr>
      <w:tr w:rsidR="006F5CCD" w:rsidRPr="006F5CCD" w:rsidTr="006F5CCD">
        <w:trPr>
          <w:trHeight w:val="1833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平面设计教师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全日制硕士研究生及以上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美术教育、平面艺术设计相关专业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1、35岁以下；2、本市户口；3、具有相关教学经验</w:t>
            </w:r>
          </w:p>
        </w:tc>
      </w:tr>
      <w:tr w:rsidR="006F5CCD" w:rsidRPr="006F5CCD" w:rsidTr="006F5CCD">
        <w:trPr>
          <w:trHeight w:val="692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宝石及材料工艺学</w:t>
            </w: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lastRenderedPageBreak/>
              <w:t>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lastRenderedPageBreak/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全日制本科及以上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宝石与材料工艺学相关专业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1、35岁以下；2、本市户口；3、具有相关教学经验</w:t>
            </w:r>
          </w:p>
        </w:tc>
      </w:tr>
    </w:tbl>
    <w:p w:rsidR="006F5CCD" w:rsidRPr="006F5CCD" w:rsidRDefault="006F5CCD" w:rsidP="006F5C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  <w:shd w:val="clear" w:color="auto" w:fill="FFFFFF"/>
        </w:rPr>
        <w:lastRenderedPageBreak/>
        <w:t> </w:t>
      </w: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</w:rPr>
        <w:br/>
      </w: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  <w:shd w:val="clear" w:color="auto" w:fill="FFFFFF"/>
        </w:rPr>
        <w:t> </w:t>
      </w: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</w:rPr>
        <w:br/>
      </w: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  <w:shd w:val="clear" w:color="auto" w:fill="FFFFFF"/>
        </w:rPr>
        <w:t> </w:t>
      </w:r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</w:rPr>
        <w:br/>
      </w:r>
      <w:r w:rsidRPr="006F5CCD">
        <w:rPr>
          <w:rFonts w:ascii="微软雅黑" w:eastAsia="微软雅黑" w:hAnsi="微软雅黑" w:cs="宋体" w:hint="eastAsia"/>
          <w:b/>
          <w:bCs/>
          <w:color w:val="2E2E2E"/>
          <w:kern w:val="0"/>
          <w:sz w:val="22"/>
        </w:rPr>
        <w:t>天津市经济技术学校2017年招聘计划表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0"/>
        <w:gridCol w:w="603"/>
        <w:gridCol w:w="1559"/>
        <w:gridCol w:w="1587"/>
        <w:gridCol w:w="4186"/>
      </w:tblGrid>
      <w:tr w:rsidR="006F5CCD" w:rsidRPr="006F5CCD" w:rsidTr="006F5CCD">
        <w:trPr>
          <w:trHeight w:val="785"/>
        </w:trPr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招聘岗位</w:t>
            </w:r>
          </w:p>
        </w:tc>
        <w:tc>
          <w:tcPr>
            <w:tcW w:w="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招聘人数</w:t>
            </w:r>
          </w:p>
        </w:tc>
        <w:tc>
          <w:tcPr>
            <w:tcW w:w="91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招聘条件</w:t>
            </w:r>
          </w:p>
        </w:tc>
      </w:tr>
      <w:tr w:rsidR="006F5CCD" w:rsidRPr="006F5CCD" w:rsidTr="006F5CCD">
        <w:trPr>
          <w:trHeight w:val="123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学历及职称</w:t>
            </w: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br/>
              <w:t>要求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专业要求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其他条件</w:t>
            </w:r>
          </w:p>
        </w:tc>
      </w:tr>
      <w:tr w:rsidR="006F5CCD" w:rsidRPr="006F5CCD" w:rsidTr="006F5CCD">
        <w:trPr>
          <w:trHeight w:val="2487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语文教师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师范类院校全日制硕士研究生及以上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汉语言文学及相关专业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1、具有高级中学或中等职业学校教师资格证；2、35岁以下；3、本市户口；4、具有两年以上相关教学经验</w:t>
            </w:r>
          </w:p>
        </w:tc>
      </w:tr>
      <w:tr w:rsidR="006F5CCD" w:rsidRPr="006F5CCD" w:rsidTr="006F5CCD">
        <w:trPr>
          <w:trHeight w:val="2637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数学教师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师范类院校全日制硕士研究生及以上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数学与应用数学相关专业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5CCD" w:rsidRPr="006F5CCD" w:rsidRDefault="006F5CCD" w:rsidP="006F5CCD">
            <w:pPr>
              <w:widowControl/>
              <w:spacing w:line="673" w:lineRule="atLeast"/>
              <w:jc w:val="left"/>
              <w:rPr>
                <w:rFonts w:ascii="微软雅黑" w:eastAsia="微软雅黑" w:hAnsi="微软雅黑" w:cs="宋体"/>
                <w:color w:val="2E2E2E"/>
                <w:kern w:val="0"/>
                <w:sz w:val="22"/>
              </w:rPr>
            </w:pPr>
            <w:r w:rsidRPr="006F5CCD">
              <w:rPr>
                <w:rFonts w:ascii="微软雅黑" w:eastAsia="微软雅黑" w:hAnsi="微软雅黑" w:cs="宋体" w:hint="eastAsia"/>
                <w:color w:val="2E2E2E"/>
                <w:kern w:val="0"/>
                <w:sz w:val="22"/>
              </w:rPr>
              <w:t>1、具有高级中学或中等职业学校教师资格证；2、35岁以下；3、本市户口；4、具有两年以上相关教学经验</w:t>
            </w:r>
          </w:p>
        </w:tc>
      </w:tr>
    </w:tbl>
    <w:p w:rsidR="009A5C3D" w:rsidRDefault="006F5CCD">
      <w:r w:rsidRPr="006F5CCD">
        <w:rPr>
          <w:rFonts w:ascii="微软雅黑" w:eastAsia="微软雅黑" w:hAnsi="微软雅黑" w:cs="宋体" w:hint="eastAsia"/>
          <w:color w:val="2E2E2E"/>
          <w:kern w:val="0"/>
          <w:sz w:val="22"/>
          <w:shd w:val="clear" w:color="auto" w:fill="FFFFFF"/>
        </w:rPr>
        <w:t> </w:t>
      </w:r>
    </w:p>
    <w:sectPr w:rsidR="009A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3D" w:rsidRDefault="009A5C3D" w:rsidP="006F5CCD">
      <w:r>
        <w:separator/>
      </w:r>
    </w:p>
  </w:endnote>
  <w:endnote w:type="continuationSeparator" w:id="1">
    <w:p w:rsidR="009A5C3D" w:rsidRDefault="009A5C3D" w:rsidP="006F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3D" w:rsidRDefault="009A5C3D" w:rsidP="006F5CCD">
      <w:r>
        <w:separator/>
      </w:r>
    </w:p>
  </w:footnote>
  <w:footnote w:type="continuationSeparator" w:id="1">
    <w:p w:rsidR="009A5C3D" w:rsidRDefault="009A5C3D" w:rsidP="006F5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CCD"/>
    <w:rsid w:val="006F5CCD"/>
    <w:rsid w:val="009A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CCD"/>
    <w:rPr>
      <w:sz w:val="18"/>
      <w:szCs w:val="18"/>
    </w:rPr>
  </w:style>
  <w:style w:type="character" w:styleId="a5">
    <w:name w:val="Strong"/>
    <w:basedOn w:val="a0"/>
    <w:uiPriority w:val="22"/>
    <w:qFormat/>
    <w:rsid w:val="006F5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Sky123.Org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2017-06-01T02:47:00Z</dcterms:created>
  <dcterms:modified xsi:type="dcterms:W3CDTF">2017-06-01T02:47:00Z</dcterms:modified>
</cp:coreProperties>
</file>