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50" w:beforeAutospacing="0" w:after="250" w:afterAutospacing="0"/>
        <w:ind w:left="440" w:right="440"/>
        <w:jc w:val="center"/>
        <w:rPr>
          <w:b/>
          <w:color w:val="FF6600"/>
          <w:sz w:val="22"/>
          <w:szCs w:val="22"/>
        </w:rPr>
      </w:pPr>
      <w:r>
        <w:rPr>
          <w:b/>
          <w:i w:val="0"/>
          <w:caps w:val="0"/>
          <w:color w:val="FF6600"/>
          <w:spacing w:val="0"/>
          <w:sz w:val="22"/>
          <w:szCs w:val="22"/>
        </w:rPr>
        <w:t>2018年</w:t>
      </w:r>
      <w:r>
        <w:rPr>
          <w:b/>
          <w:i w:val="0"/>
          <w:caps w:val="0"/>
          <w:color w:val="FF6600"/>
          <w:spacing w:val="0"/>
          <w:sz w:val="22"/>
          <w:szCs w:val="22"/>
          <w:bdr w:val="none" w:color="auto" w:sz="0" w:space="0"/>
        </w:rPr>
        <w:t>国家工业信息安全发展研究中心公开招聘人员公示（第三批）</w:t>
      </w:r>
    </w:p>
    <w:tbl>
      <w:tblPr>
        <w:tblW w:w="10869" w:type="dxa"/>
        <w:tblInd w:w="1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10869" w:type="dxa"/>
            <w:shd w:val="clear"/>
            <w:vAlign w:val="top"/>
          </w:tcPr>
          <w:tbl>
            <w:tblPr>
              <w:tblW w:w="9259" w:type="dxa"/>
              <w:tblInd w:w="-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28"/>
              <w:gridCol w:w="1602"/>
              <w:gridCol w:w="963"/>
              <w:gridCol w:w="671"/>
              <w:gridCol w:w="1937"/>
              <w:gridCol w:w="1321"/>
              <w:gridCol w:w="183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7" w:hRule="atLeast"/>
              </w:trPr>
              <w:tc>
                <w:tcPr>
                  <w:tcW w:w="92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bookmarkStart w:id="0" w:name="_GoBack"/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602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岗位名称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姓名</w:t>
                  </w:r>
                </w:p>
              </w:tc>
              <w:tc>
                <w:tcPr>
                  <w:tcW w:w="67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性别</w:t>
                  </w:r>
                </w:p>
              </w:tc>
              <w:tc>
                <w:tcPr>
                  <w:tcW w:w="193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毕业院校或原工作单位</w:t>
                  </w:r>
                </w:p>
              </w:tc>
              <w:tc>
                <w:tcPr>
                  <w:tcW w:w="1321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学历</w:t>
                  </w:r>
                </w:p>
              </w:tc>
              <w:tc>
                <w:tcPr>
                  <w:tcW w:w="1837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Style w:val="5"/>
                      <w:rFonts w:hint="eastAsia" w:ascii="宋体" w:hAnsi="宋体" w:eastAsia="宋体" w:cs="宋体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专业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信息安全技术研发岗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王诗蕊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北京邮电大学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电子与通信工程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7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信息安全技术研发岗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狄晓晓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北京航空航天大学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信息安全技术研发岗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王冲华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中国科学院大学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信息安全监测预警岗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周昊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中国科学院大学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计算机技术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信息安全态势研究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朱丽娜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北京化工大学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动力工程及工程热物理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0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信息化研究岗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唐梦兰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女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天津大学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硕士研究生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管理科学与工程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7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信息技术产业研究岗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于潇宇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中国人民大学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博士研究生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工商管理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11" w:hRule="atLeast"/>
              </w:trPr>
              <w:tc>
                <w:tcPr>
                  <w:tcW w:w="92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电子数据鉴定岗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马驰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男</w:t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武汉科技大学</w:t>
                  </w:r>
                </w:p>
              </w:tc>
              <w:tc>
                <w:tcPr>
                  <w:tcW w:w="1321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本科</w:t>
                  </w:r>
                </w:p>
              </w:tc>
              <w:tc>
                <w:tcPr>
                  <w:tcW w:w="183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63" w:type="dxa"/>
                    <w:left w:w="125" w:type="dxa"/>
                    <w:bottom w:w="63" w:type="dxa"/>
                    <w:right w:w="125" w:type="dxa"/>
                  </w:tcMar>
                  <w:vAlign w:val="top"/>
                </w:tcPr>
                <w:p>
                  <w:pPr>
                    <w:pStyle w:val="3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rFonts w:hint="eastAsia" w:ascii="宋体" w:hAnsi="宋体" w:eastAsia="宋体" w:cs="宋体"/>
                      <w:b w:val="0"/>
                      <w:i w:val="0"/>
                      <w:caps w:val="0"/>
                      <w:color w:val="000000"/>
                      <w:spacing w:val="0"/>
                      <w:sz w:val="20"/>
                      <w:szCs w:val="20"/>
                      <w:bdr w:val="none" w:color="auto" w:sz="0" w:space="0"/>
                    </w:rPr>
                    <w:t>自动化</w:t>
                  </w:r>
                </w:p>
              </w:tc>
            </w:tr>
            <w:bookmarkEnd w:id="0"/>
          </w:tbl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     联系电话：010-88686367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081F"/>
    <w:rsid w:val="08E7081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2018-05-07T06:52:00Z</dcterms:created>
  <dc:creator>ASUS</dc:creator>
  <cp:lastModifiedBy>ASUS</cp:lastModifiedBy>
  <dcterms:modified xsi:type="dcterms:W3CDTF">2018-05-07T06:52:44Z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