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1860"/>
        </w:tabs>
        <w:spacing w:before="240" w:beforeLines="100" w:beforeAutospacing="0" w:after="450" w:afterAutospacing="0" w:line="520" w:lineRule="exact"/>
        <w:ind w:left="0" w:right="0" w:firstLine="0"/>
        <w:jc w:val="left"/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 w:bidi="ar"/>
        </w:rPr>
        <w:t>2018年应届毕业生招聘计划</w:t>
      </w:r>
    </w:p>
    <w:p>
      <w:pPr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0" w:right="0" w:firstLine="640" w:firstLineChars="200"/>
        <w:jc w:val="left"/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为加强国家级公共气象服务中心的人才队伍建设，现面向各高等院校、科研院所招收5名2018年应届毕业生，招聘计划如下：</w:t>
      </w:r>
    </w:p>
    <w:tbl>
      <w:tblPr>
        <w:tblW w:w="8136" w:type="dxa"/>
        <w:tblInd w:w="392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41"/>
        <w:gridCol w:w="573"/>
        <w:gridCol w:w="573"/>
        <w:gridCol w:w="574"/>
        <w:gridCol w:w="574"/>
        <w:gridCol w:w="574"/>
        <w:gridCol w:w="574"/>
        <w:gridCol w:w="574"/>
        <w:gridCol w:w="57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84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京内生源</w:t>
            </w:r>
          </w:p>
        </w:tc>
        <w:tc>
          <w:tcPr>
            <w:tcW w:w="229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京外生源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技术研发岗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电子与信息类、计算机科学与技术类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气象预报岗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大气科学类、数学类、地理学类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模式应用岗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数据应用岗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大气科学类、控制科学与工程类、数学类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eastAsia="仿宋_GB2312" w:asciiTheme="minorHAnsi" w:hAnsiTheme="minorHAnsi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25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2017-11-16T08:56:55Z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