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bookmarkStart w:id="0" w:name="_GoBack"/>
      <w:r>
        <w:rPr>
          <w:rFonts w:hint="eastAsia" w:ascii="宋体" w:hAnsi="宋体" w:eastAsia="宋体" w:cs="宋体"/>
          <w:color w:val="333333"/>
          <w:sz w:val="36"/>
          <w:szCs w:val="36"/>
        </w:rPr>
        <w:t>天津中医药大学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/>
        </w:rPr>
        <w:t>2018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年博士专业技术岗公开招聘（第一期第二批）拟聘用人员公示表</w:t>
      </w:r>
    </w:p>
    <w:bookmarkEnd w:id="0"/>
    <w:tbl>
      <w:tblPr>
        <w:tblW w:w="1479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90"/>
        <w:gridCol w:w="435"/>
        <w:gridCol w:w="1380"/>
        <w:gridCol w:w="1005"/>
        <w:gridCol w:w="885"/>
        <w:gridCol w:w="840"/>
        <w:gridCol w:w="1620"/>
        <w:gridCol w:w="1530"/>
        <w:gridCol w:w="750"/>
        <w:gridCol w:w="2205"/>
        <w:gridCol w:w="1140"/>
        <w:gridCol w:w="84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毕业院校或原工作单位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职称情况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时哲敏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1989-02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天津医科大学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人体解剖与组织胚胎学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中西医结合学院组织胚胎学教研室教师岗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18106119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91.91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刘伯实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1984-01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天津大学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化学工程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中药制药工程学院制药工程教研室科研岗（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18106122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93.23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陈雪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1984-02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天津大学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计算机应用技术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中医药工程学院数学物理教研室教师岗（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18106124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91.14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王翌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1990-11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北京大学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核技术及应用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中医药工程学院数学物理教研室教师岗（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18106125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89.30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郭盼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1985-11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沈阳药科大学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药剂学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中医药研究院天津市中药化学与分析重点实验室科研岗（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18106139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90.35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333333"/>
          <w:sz w:val="18"/>
          <w:szCs w:val="18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4D5A"/>
    <w:rsid w:val="67654D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22222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2018-07-26T05:10:00Z</dcterms:created>
  <dc:creator>zrt</dc:creator>
  <cp:lastModifiedBy>zrt</cp:lastModifiedBy>
  <dcterms:modified xsi:type="dcterms:W3CDTF">2018-07-26T05:10:37Z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