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30" w:type="dxa"/>
          <w:left w:w="30" w:type="dxa"/>
          <w:bottom w:w="30" w:type="dxa"/>
          <w:right w:w="30" w:type="dxa"/>
        </w:tblCellMar>
        <w:tblLook w:val="04A0" w:firstRow="1" w:lastRow="0" w:firstColumn="1" w:lastColumn="0" w:noHBand="0" w:noVBand="1"/>
      </w:tblPr>
      <w:tblGrid>
        <w:gridCol w:w="14018"/>
      </w:tblGrid>
      <w:tr w:rsidR="009D5EA5" w:rsidRPr="009D5EA5" w:rsidTr="009D5EA5">
        <w:tc>
          <w:tcPr>
            <w:tcW w:w="0" w:type="auto"/>
            <w:vAlign w:val="center"/>
            <w:hideMark/>
          </w:tcPr>
          <w:p w:rsidR="009D5EA5" w:rsidRPr="009D5EA5" w:rsidRDefault="009D5EA5" w:rsidP="009D5EA5">
            <w:pPr>
              <w:widowControl/>
              <w:jc w:val="left"/>
              <w:rPr>
                <w:rFonts w:ascii="Arial" w:eastAsia="宋体" w:hAnsi="Arial" w:cs="Arial"/>
                <w:color w:val="000000"/>
                <w:kern w:val="0"/>
                <w:sz w:val="18"/>
                <w:szCs w:val="18"/>
              </w:rPr>
            </w:pPr>
            <w:bookmarkStart w:id="0" w:name="_GoBack"/>
            <w:bookmarkEnd w:id="0"/>
            <w:r w:rsidRPr="009D5EA5">
              <w:rPr>
                <w:rFonts w:ascii="宋体" w:eastAsia="宋体" w:hAnsi="宋体" w:cs="Arial" w:hint="eastAsia"/>
                <w:color w:val="000000"/>
                <w:kern w:val="0"/>
                <w:sz w:val="18"/>
                <w:szCs w:val="18"/>
              </w:rPr>
              <w:t>各岗位具体要求如下</w:t>
            </w:r>
          </w:p>
          <w:p w:rsidR="009D5EA5" w:rsidRPr="009D5EA5" w:rsidRDefault="009D5EA5" w:rsidP="009D5EA5">
            <w:pPr>
              <w:widowControl/>
              <w:jc w:val="left"/>
              <w:rPr>
                <w:rFonts w:ascii="Arial" w:eastAsia="宋体" w:hAnsi="Arial" w:cs="Arial"/>
                <w:color w:val="000000"/>
                <w:kern w:val="0"/>
                <w:sz w:val="18"/>
                <w:szCs w:val="18"/>
              </w:rPr>
            </w:pPr>
          </w:p>
          <w:tbl>
            <w:tblPr>
              <w:tblW w:w="11265" w:type="dxa"/>
              <w:jc w:val="center"/>
              <w:tblCellMar>
                <w:left w:w="0" w:type="dxa"/>
                <w:right w:w="0" w:type="dxa"/>
              </w:tblCellMar>
              <w:tblLook w:val="04A0" w:firstRow="1" w:lastRow="0" w:firstColumn="1" w:lastColumn="0" w:noHBand="0" w:noVBand="1"/>
            </w:tblPr>
            <w:tblGrid>
              <w:gridCol w:w="1263"/>
              <w:gridCol w:w="1847"/>
              <w:gridCol w:w="5669"/>
              <w:gridCol w:w="1506"/>
              <w:gridCol w:w="980"/>
            </w:tblGrid>
            <w:tr w:rsidR="009D5EA5" w:rsidRPr="009D5EA5" w:rsidTr="009D5EA5">
              <w:trPr>
                <w:trHeight w:val="225"/>
                <w:jc w:val="center"/>
              </w:trPr>
              <w:tc>
                <w:tcPr>
                  <w:tcW w:w="1305" w:type="dxa"/>
                  <w:tcBorders>
                    <w:top w:val="single" w:sz="6" w:space="0" w:color="000000"/>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single" w:sz="6" w:space="0" w:color="000000"/>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single" w:sz="6" w:space="0" w:color="000000"/>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专业要求或其他具体要求</w:t>
                  </w:r>
                </w:p>
              </w:tc>
              <w:tc>
                <w:tcPr>
                  <w:tcW w:w="1545" w:type="dxa"/>
                  <w:tcBorders>
                    <w:top w:val="single" w:sz="6" w:space="0" w:color="000000"/>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职称要求</w:t>
                  </w:r>
                </w:p>
              </w:tc>
              <w:tc>
                <w:tcPr>
                  <w:tcW w:w="1005" w:type="dxa"/>
                  <w:tcBorders>
                    <w:top w:val="single" w:sz="6" w:space="0" w:color="000000"/>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人文与传播学院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文艺学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美学史、美学理论</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13</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学术史研究与写作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文艺理论</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比较文学与世界文学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文学与哲学、文学与艺术跨学科研究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德国语言文学</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少数民族语言</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硕士、博士为中国少数民族语言专业，并在本专业核心刊物至少发表过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篇论文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实验语音学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本专业核心刊物至少发表过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篇论文本科为计算机专业，硕士、博士为实验语音学或计算语言学等相关专业。</w:t>
                  </w:r>
                  <w:r w:rsidRPr="009D5EA5">
                    <w:rPr>
                      <w:rFonts w:ascii="Arial" w:eastAsia="宋体" w:hAnsi="Arial" w:cs="Arial"/>
                      <w:color w:val="000000"/>
                      <w:kern w:val="0"/>
                      <w:sz w:val="18"/>
                      <w:szCs w:val="18"/>
                    </w:rPr>
                    <w:br/>
                    <w:t>     </w:t>
                  </w:r>
                  <w:r w:rsidRPr="009D5EA5">
                    <w:rPr>
                      <w:rFonts w:ascii="Arial" w:eastAsia="宋体" w:hAnsi="Arial" w:cs="Arial"/>
                      <w:color w:val="000000"/>
                      <w:kern w:val="0"/>
                      <w:sz w:val="18"/>
                      <w:szCs w:val="18"/>
                    </w:rPr>
                    <w:t>从事语言学教学与研究、负责语言研究所语音实验室的日程管理、维护</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中国古代文学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唐代文学与文化研究有较好基础</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教授、副教授或博士学位获得者</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先秦两汉方向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学科教学（语文）</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中文相关学科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副教授或应届博士生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古典文献学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唐宋文学文献</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教授、副教授或博士学位获得者</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中国近现代史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中国近现代史专业博士毕业</w:t>
                  </w:r>
                  <w:r w:rsidRPr="009D5EA5">
                    <w:rPr>
                      <w:rFonts w:ascii="Arial" w:eastAsia="宋体" w:hAnsi="Arial" w:cs="Arial"/>
                      <w:color w:val="000000"/>
                      <w:kern w:val="0"/>
                      <w:sz w:val="18"/>
                      <w:szCs w:val="18"/>
                    </w:rPr>
                    <w:t>,</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教授或应届博士生</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5</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学科教学（历史）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学科教学（历史）博士毕业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中国史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先秦、</w:t>
                  </w:r>
                  <w:proofErr w:type="gramStart"/>
                  <w:r w:rsidRPr="009D5EA5">
                    <w:rPr>
                      <w:rFonts w:ascii="Arial" w:eastAsia="宋体" w:hAnsi="Arial" w:cs="Arial"/>
                      <w:color w:val="000000"/>
                      <w:kern w:val="0"/>
                      <w:sz w:val="18"/>
                      <w:szCs w:val="18"/>
                    </w:rPr>
                    <w:t>秦汉史</w:t>
                  </w:r>
                  <w:proofErr w:type="gramEnd"/>
                  <w:r w:rsidRPr="009D5EA5">
                    <w:rPr>
                      <w:rFonts w:ascii="Arial" w:eastAsia="宋体" w:hAnsi="Arial" w:cs="Arial"/>
                      <w:color w:val="000000"/>
                      <w:kern w:val="0"/>
                      <w:sz w:val="18"/>
                      <w:szCs w:val="18"/>
                    </w:rPr>
                    <w:t>或唐宋史博士毕业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教授或应届博士生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历史文献学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先秦文献、唐宋文献</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教授、副教授或博</w:t>
                  </w:r>
                  <w:r w:rsidRPr="009D5EA5">
                    <w:rPr>
                      <w:rFonts w:ascii="Arial" w:eastAsia="宋体" w:hAnsi="Arial" w:cs="Arial"/>
                      <w:color w:val="000000"/>
                      <w:kern w:val="0"/>
                      <w:sz w:val="18"/>
                      <w:szCs w:val="18"/>
                    </w:rPr>
                    <w:lastRenderedPageBreak/>
                    <w:t>士学位获得者</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中国古代史学史</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世界史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世界史专业博士毕业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教授、副教授或博士学位获得者</w:t>
                  </w:r>
                </w:p>
              </w:tc>
              <w:tc>
                <w:tcPr>
                  <w:tcW w:w="10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5</w:t>
                  </w: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编辑出版学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一流大学新闻传播学相关专业（本科编辑出版学优先）；有相关高校编辑出版实务授课与业界实践经历者优先；有编辑出版史学术成果者优先；主持或参与国家级、省部级科研项目者优先。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从事编辑出版流程实务（包括新媒体实务）和编辑出版史的教学和科研工作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9</w:t>
                  </w: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长期从事编辑出版学（或新闻传播学相关）专业教学研究工作或业界资深从业人员，科研能力突出，有大量的高水平成果。</w:t>
                  </w:r>
                  <w:r w:rsidRPr="009D5EA5">
                    <w:rPr>
                      <w:rFonts w:ascii="Arial" w:eastAsia="宋体" w:hAnsi="Arial" w:cs="Arial"/>
                      <w:color w:val="000000"/>
                      <w:kern w:val="0"/>
                      <w:sz w:val="18"/>
                      <w:szCs w:val="18"/>
                    </w:rPr>
                    <w:t>45</w:t>
                  </w:r>
                  <w:r w:rsidRPr="009D5EA5">
                    <w:rPr>
                      <w:rFonts w:ascii="Arial" w:eastAsia="宋体" w:hAnsi="Arial" w:cs="Arial"/>
                      <w:color w:val="000000"/>
                      <w:kern w:val="0"/>
                      <w:sz w:val="18"/>
                      <w:szCs w:val="18"/>
                    </w:rPr>
                    <w:t>岁以下或近</w:t>
                  </w:r>
                  <w:r w:rsidRPr="009D5EA5">
                    <w:rPr>
                      <w:rFonts w:ascii="Arial" w:eastAsia="宋体" w:hAnsi="Arial" w:cs="Arial"/>
                      <w:color w:val="000000"/>
                      <w:kern w:val="0"/>
                      <w:sz w:val="18"/>
                      <w:szCs w:val="18"/>
                    </w:rPr>
                    <w:t>5</w:t>
                  </w:r>
                  <w:r w:rsidRPr="009D5EA5">
                    <w:rPr>
                      <w:rFonts w:ascii="Arial" w:eastAsia="宋体" w:hAnsi="Arial" w:cs="Arial"/>
                      <w:color w:val="000000"/>
                      <w:kern w:val="0"/>
                      <w:sz w:val="18"/>
                      <w:szCs w:val="18"/>
                    </w:rPr>
                    <w:t>年内有国家级成果者优先。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教授（或其他正高级职称）</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社会学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社会学、社会工作、心理学；能胜任学科建设</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社会学、人类学、社会工作、心理学</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档案学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信息管理类相关专业。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档案学、管理科学与工程、计算机应用类，有档案学专业背景或实践经验者优先。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图书情报</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情报学、图书馆学、管理科学与工程、计算机应用类，有行业实践经验者优先。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文化产业管理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艺术</w:t>
                  </w:r>
                  <w:proofErr w:type="gramStart"/>
                  <w:r w:rsidRPr="009D5EA5">
                    <w:rPr>
                      <w:rFonts w:ascii="Arial" w:eastAsia="宋体" w:hAnsi="Arial" w:cs="Arial"/>
                      <w:color w:val="000000"/>
                      <w:kern w:val="0"/>
                      <w:sz w:val="18"/>
                      <w:szCs w:val="18"/>
                    </w:rPr>
                    <w:t>学或者</w:t>
                  </w:r>
                  <w:proofErr w:type="gramEnd"/>
                  <w:r w:rsidRPr="009D5EA5">
                    <w:rPr>
                      <w:rFonts w:ascii="Arial" w:eastAsia="宋体" w:hAnsi="Arial" w:cs="Arial"/>
                      <w:color w:val="000000"/>
                      <w:kern w:val="0"/>
                      <w:sz w:val="18"/>
                      <w:szCs w:val="18"/>
                    </w:rPr>
                    <w:t>文学背景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副高</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能负责专业建设和发展；</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海归，艺术</w:t>
                  </w:r>
                  <w:proofErr w:type="gramStart"/>
                  <w:r w:rsidRPr="009D5EA5">
                    <w:rPr>
                      <w:rFonts w:ascii="Arial" w:eastAsia="宋体" w:hAnsi="Arial" w:cs="Arial"/>
                      <w:color w:val="000000"/>
                      <w:kern w:val="0"/>
                      <w:sz w:val="18"/>
                      <w:szCs w:val="18"/>
                    </w:rPr>
                    <w:t>学或者</w:t>
                  </w:r>
                  <w:proofErr w:type="gramEnd"/>
                  <w:r w:rsidRPr="009D5EA5">
                    <w:rPr>
                      <w:rFonts w:ascii="Arial" w:eastAsia="宋体" w:hAnsi="Arial" w:cs="Arial"/>
                      <w:color w:val="000000"/>
                      <w:kern w:val="0"/>
                      <w:sz w:val="18"/>
                      <w:szCs w:val="18"/>
                    </w:rPr>
                    <w:t>管理学背景；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广告及品牌传播</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学术领头人，学科负责人，专业负责人；</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专业背景为传播学、广告学等相关专业。科研能力突出，具有较高的教学能力，爱岗敬业，团队意识较强。主持过国家级科研项目或有国家重点、重大项目者，符合上海师范大学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人才工程引进条件，有海外留学背景并能胜任全外语教学者优先。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摄影</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学术领头人，学科负责人，专业负责人；</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专业背景为摄影、艺术等相关专业。科研能力较强，具有较高的教学能力，爱岗敬业，团队意识较强。主持过国家级科研项目或省部级重点、重大项目者，有海外留学背景者优先。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李老师</w:t>
                  </w:r>
                  <w:r w:rsidRPr="009D5EA5">
                    <w:rPr>
                      <w:rFonts w:ascii="Arial" w:eastAsia="宋体" w:hAnsi="Arial" w:cs="Arial"/>
                      <w:b/>
                      <w:bCs/>
                      <w:color w:val="0000FF"/>
                      <w:kern w:val="0"/>
                      <w:sz w:val="18"/>
                      <w:szCs w:val="18"/>
                    </w:rPr>
                    <w:t xml:space="preserve"> 021-64322803 jasmme@shnu.edu.cn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教育学院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在高水平刊物发表论文；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有高级别课题和成果奖。</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正高或有很大学术潜力的副高</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45</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教育学原理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C</w:t>
                  </w:r>
                  <w:proofErr w:type="gramStart"/>
                  <w:r w:rsidRPr="009D5EA5">
                    <w:rPr>
                      <w:rFonts w:ascii="Arial" w:eastAsia="宋体" w:hAnsi="Arial" w:cs="Arial"/>
                      <w:color w:val="000000"/>
                      <w:kern w:val="0"/>
                      <w:sz w:val="18"/>
                      <w:szCs w:val="18"/>
                    </w:rPr>
                    <w:t>刊以上</w:t>
                  </w:r>
                  <w:proofErr w:type="gramEnd"/>
                  <w:r w:rsidRPr="009D5EA5">
                    <w:rPr>
                      <w:rFonts w:ascii="Arial" w:eastAsia="宋体" w:hAnsi="Arial" w:cs="Arial"/>
                      <w:color w:val="000000"/>
                      <w:kern w:val="0"/>
                      <w:sz w:val="18"/>
                      <w:szCs w:val="18"/>
                    </w:rPr>
                    <w:t>刊物至少发表论文</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海归博士优先考虑；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教育研究方法方向优先考虑</w:t>
                  </w:r>
                  <w:r w:rsidRPr="009D5EA5">
                    <w:rPr>
                      <w:rFonts w:ascii="Arial" w:eastAsia="宋体" w:hAnsi="Arial" w:cs="Arial"/>
                      <w:color w:val="000000"/>
                      <w:kern w:val="0"/>
                      <w:sz w:val="18"/>
                      <w:szCs w:val="18"/>
                    </w:rPr>
                    <w:t>;4.</w:t>
                  </w:r>
                  <w:r w:rsidRPr="009D5EA5">
                    <w:rPr>
                      <w:rFonts w:ascii="Arial" w:eastAsia="宋体" w:hAnsi="Arial" w:cs="Arial"/>
                      <w:color w:val="000000"/>
                      <w:kern w:val="0"/>
                      <w:sz w:val="18"/>
                      <w:szCs w:val="18"/>
                    </w:rPr>
                    <w:t>应届毕业需要就读师资博士后。</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国际与比较教育研究院</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已发表高水平论文；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已获得国家级课题或省部级以上成果奖；</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具有良好的英语能力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正高或有很大学术潜力的副高</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海归博士优先考虑；</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具有良好的英语能力，掌握西班牙语者优先考虑；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具有较强研究能力且有研究成果发表；</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课程与教学论</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C</w:t>
                  </w:r>
                  <w:proofErr w:type="gramStart"/>
                  <w:r w:rsidRPr="009D5EA5">
                    <w:rPr>
                      <w:rFonts w:ascii="Arial" w:eastAsia="宋体" w:hAnsi="Arial" w:cs="Arial"/>
                      <w:color w:val="000000"/>
                      <w:kern w:val="0"/>
                      <w:sz w:val="18"/>
                      <w:szCs w:val="18"/>
                    </w:rPr>
                    <w:t>刊以上</w:t>
                  </w:r>
                  <w:proofErr w:type="gramEnd"/>
                  <w:r w:rsidRPr="009D5EA5">
                    <w:rPr>
                      <w:rFonts w:ascii="Arial" w:eastAsia="宋体" w:hAnsi="Arial" w:cs="Arial"/>
                      <w:color w:val="000000"/>
                      <w:kern w:val="0"/>
                      <w:sz w:val="18"/>
                      <w:szCs w:val="18"/>
                    </w:rPr>
                    <w:t>刊物至少发表论文</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海归博士优先考虑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应届毕业需要就读师资博士后。</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职业教育学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C</w:t>
                  </w:r>
                  <w:proofErr w:type="gramStart"/>
                  <w:r w:rsidRPr="009D5EA5">
                    <w:rPr>
                      <w:rFonts w:ascii="Arial" w:eastAsia="宋体" w:hAnsi="Arial" w:cs="Arial"/>
                      <w:color w:val="000000"/>
                      <w:kern w:val="0"/>
                      <w:sz w:val="18"/>
                      <w:szCs w:val="18"/>
                    </w:rPr>
                    <w:t>刊以上</w:t>
                  </w:r>
                  <w:proofErr w:type="gramEnd"/>
                  <w:r w:rsidRPr="009D5EA5">
                    <w:rPr>
                      <w:rFonts w:ascii="Arial" w:eastAsia="宋体" w:hAnsi="Arial" w:cs="Arial"/>
                      <w:color w:val="000000"/>
                      <w:kern w:val="0"/>
                      <w:sz w:val="18"/>
                      <w:szCs w:val="18"/>
                    </w:rPr>
                    <w:t>刊物至少发表论文</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海归博士优先考虑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应届毕业需要就读师资博士后。</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成人教育学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C</w:t>
                  </w:r>
                  <w:proofErr w:type="gramStart"/>
                  <w:r w:rsidRPr="009D5EA5">
                    <w:rPr>
                      <w:rFonts w:ascii="Arial" w:eastAsia="宋体" w:hAnsi="Arial" w:cs="Arial"/>
                      <w:color w:val="000000"/>
                      <w:kern w:val="0"/>
                      <w:sz w:val="18"/>
                      <w:szCs w:val="18"/>
                    </w:rPr>
                    <w:t>刊以上</w:t>
                  </w:r>
                  <w:proofErr w:type="gramEnd"/>
                  <w:r w:rsidRPr="009D5EA5">
                    <w:rPr>
                      <w:rFonts w:ascii="Arial" w:eastAsia="宋体" w:hAnsi="Arial" w:cs="Arial"/>
                      <w:color w:val="000000"/>
                      <w:kern w:val="0"/>
                      <w:sz w:val="18"/>
                      <w:szCs w:val="18"/>
                    </w:rPr>
                    <w:t>刊物至少发表论文</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海归博士优先考虑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应届毕业需要就读师资博士后。</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科学教育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物理学本科，教育类、物理类、科学哲学博士；</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小教专业理科方向，物理学基础课程教学研究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生物学本科，教育类、生物类、科学哲学博士；</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小教专业综合理科课程、科学教法课程教学研究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初等教育学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教育学类博士（学习经历中有小学教育专业背景为佳）：</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小教专业初等教育学课程教学研究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课程与教学论（品社、</w:t>
                  </w:r>
                  <w:proofErr w:type="gramStart"/>
                  <w:r w:rsidRPr="009D5EA5">
                    <w:rPr>
                      <w:rFonts w:ascii="Arial" w:eastAsia="宋体" w:hAnsi="Arial" w:cs="Arial"/>
                      <w:color w:val="000000"/>
                      <w:kern w:val="0"/>
                      <w:sz w:val="18"/>
                      <w:szCs w:val="18"/>
                    </w:rPr>
                    <w:t>思政方向</w:t>
                  </w:r>
                  <w:proofErr w:type="gramEnd"/>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小学道德与法治教材教法教学研究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课程与教学论（英语方向）或教育学类有英语师范本科专业背景；</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小学英语教材教法教学研究</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学前教育教师</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学科基础扎实；以第一作者身份发表</w:t>
                  </w:r>
                  <w:proofErr w:type="spellStart"/>
                  <w:r w:rsidRPr="009D5EA5">
                    <w:rPr>
                      <w:rFonts w:ascii="Arial" w:eastAsia="宋体" w:hAnsi="Arial" w:cs="Arial"/>
                      <w:color w:val="000000"/>
                      <w:kern w:val="0"/>
                      <w:sz w:val="18"/>
                      <w:szCs w:val="18"/>
                    </w:rPr>
                    <w:t>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篇；或合作发表</w:t>
                  </w:r>
                  <w:proofErr w:type="spellStart"/>
                  <w:r w:rsidRPr="009D5EA5">
                    <w:rPr>
                      <w:rFonts w:ascii="Arial" w:eastAsia="宋体" w:hAnsi="Arial" w:cs="Arial"/>
                      <w:color w:val="000000"/>
                      <w:kern w:val="0"/>
                      <w:sz w:val="18"/>
                      <w:szCs w:val="18"/>
                    </w:rPr>
                    <w:t>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篇（排名前</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）；或以第一作者身份发表</w:t>
                  </w:r>
                  <w:proofErr w:type="spellStart"/>
                  <w:r w:rsidRPr="009D5EA5">
                    <w:rPr>
                      <w:rFonts w:ascii="Arial" w:eastAsia="宋体" w:hAnsi="Arial" w:cs="Arial"/>
                      <w:color w:val="000000"/>
                      <w:kern w:val="0"/>
                      <w:sz w:val="18"/>
                      <w:szCs w:val="18"/>
                    </w:rPr>
                    <w:t>cssci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2-3</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从事幼儿发展与教育、幼儿园课程与教学研究、幼儿教育理论、幼儿教师教育等的教学、科研工作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学科积累丰厚、在国内外学前教育领域有一定影响；近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年来，每年发表学前教育研究领域论文：</w:t>
                  </w:r>
                  <w:proofErr w:type="spellStart"/>
                  <w:r w:rsidRPr="009D5EA5">
                    <w:rPr>
                      <w:rFonts w:ascii="Arial" w:eastAsia="宋体" w:hAnsi="Arial" w:cs="Arial"/>
                      <w:color w:val="000000"/>
                      <w:kern w:val="0"/>
                      <w:sz w:val="18"/>
                      <w:szCs w:val="18"/>
                    </w:rPr>
                    <w:t>cssci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3-4</w:t>
                  </w:r>
                  <w:r w:rsidRPr="009D5EA5">
                    <w:rPr>
                      <w:rFonts w:ascii="Arial" w:eastAsia="宋体" w:hAnsi="Arial" w:cs="Arial"/>
                      <w:color w:val="000000"/>
                      <w:kern w:val="0"/>
                      <w:sz w:val="18"/>
                      <w:szCs w:val="18"/>
                    </w:rPr>
                    <w:t>篇，或</w:t>
                  </w:r>
                  <w:proofErr w:type="spellStart"/>
                  <w:r w:rsidRPr="009D5EA5">
                    <w:rPr>
                      <w:rFonts w:ascii="Arial" w:eastAsia="宋体" w:hAnsi="Arial" w:cs="Arial"/>
                      <w:color w:val="000000"/>
                      <w:kern w:val="0"/>
                      <w:sz w:val="18"/>
                      <w:szCs w:val="18"/>
                    </w:rPr>
                    <w:t>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1-2</w:t>
                  </w:r>
                  <w:r w:rsidRPr="009D5EA5">
                    <w:rPr>
                      <w:rFonts w:ascii="Arial" w:eastAsia="宋体" w:hAnsi="Arial" w:cs="Arial"/>
                      <w:color w:val="000000"/>
                      <w:kern w:val="0"/>
                      <w:sz w:val="18"/>
                      <w:szCs w:val="18"/>
                    </w:rPr>
                    <w:t>篇；至少主持省部级学前教育领域的研究项目</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项；</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从事幼儿园课程与教学研究、幼儿教育理论、幼儿教师教育等的教学、科研工作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学科积累丰厚、在国内外学前教育领域有一定影响；近</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年来，每年发表学前教育研究领域论文：</w:t>
                  </w:r>
                  <w:proofErr w:type="spellStart"/>
                  <w:r w:rsidRPr="009D5EA5">
                    <w:rPr>
                      <w:rFonts w:ascii="Arial" w:eastAsia="宋体" w:hAnsi="Arial" w:cs="Arial"/>
                      <w:color w:val="000000"/>
                      <w:kern w:val="0"/>
                      <w:sz w:val="18"/>
                      <w:szCs w:val="18"/>
                    </w:rPr>
                    <w:t>cssci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3-4</w:t>
                  </w:r>
                  <w:r w:rsidRPr="009D5EA5">
                    <w:rPr>
                      <w:rFonts w:ascii="Arial" w:eastAsia="宋体" w:hAnsi="Arial" w:cs="Arial"/>
                      <w:color w:val="000000"/>
                      <w:kern w:val="0"/>
                      <w:sz w:val="18"/>
                      <w:szCs w:val="18"/>
                    </w:rPr>
                    <w:t>篇，或</w:t>
                  </w:r>
                  <w:proofErr w:type="spellStart"/>
                  <w:r w:rsidRPr="009D5EA5">
                    <w:rPr>
                      <w:rFonts w:ascii="Arial" w:eastAsia="宋体" w:hAnsi="Arial" w:cs="Arial"/>
                      <w:color w:val="000000"/>
                      <w:kern w:val="0"/>
                      <w:sz w:val="18"/>
                      <w:szCs w:val="18"/>
                    </w:rPr>
                    <w:t>ssci</w:t>
                  </w:r>
                  <w:proofErr w:type="spellEnd"/>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1-2</w:t>
                  </w:r>
                  <w:r w:rsidRPr="009D5EA5">
                    <w:rPr>
                      <w:rFonts w:ascii="Arial" w:eastAsia="宋体" w:hAnsi="Arial" w:cs="Arial"/>
                      <w:color w:val="000000"/>
                      <w:kern w:val="0"/>
                      <w:sz w:val="18"/>
                      <w:szCs w:val="18"/>
                    </w:rPr>
                    <w:t>篇；</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从事幼儿园课程与教学研究、幼儿教育理论、幼儿教师教育等的教学、科研工作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教育技术学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教育学相关专业毕业，具有学科教育、心理学、计算机类学习经历者优先；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lastRenderedPageBreak/>
                    <w:t>教育技术基础理论有关课程的教学（本科生、研究生）以及研究工作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lastRenderedPageBreak/>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教育学相关专业毕业，具有学科教育、心理学、计算机类学习经历者优先；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信息技术教育有关课程的教学（本科生、研究生）以及研究工作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教育技术学相关专业毕业，具有学科教育、心理学、计算机类学习经历者优先；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教育技术基础理论有关课程的教学（本科生、研究生）以及研究工作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信息技术类相关专业毕业，具有学科教育、计算机、心理学类学习经历者优先；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信息技术教育有关课程的教学（本科生、研究生）以及研究工作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教育学类、心理学类相关专业毕业，具有学科教育、计算机、心理学专业学习经历者优先；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教育技术基础理论有关课程的教学（本科生、研究生）以及研究工作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教师教育学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从事教师教育研究者，其学术学科带头人优先考虑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教育领导学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从事教育领导研究者，其学术学科带头人优先考虑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有较高的学术水平和学术影响力；师资博士后：在</w:t>
                  </w:r>
                  <w:r w:rsidRPr="009D5EA5">
                    <w:rPr>
                      <w:rFonts w:ascii="Arial" w:eastAsia="宋体" w:hAnsi="Arial" w:cs="Arial"/>
                      <w:color w:val="000000"/>
                      <w:kern w:val="0"/>
                      <w:sz w:val="18"/>
                      <w:szCs w:val="18"/>
                    </w:rPr>
                    <w:t>CSSCI</w:t>
                  </w:r>
                  <w:r w:rsidRPr="009D5EA5">
                    <w:rPr>
                      <w:rFonts w:ascii="Arial" w:eastAsia="宋体" w:hAnsi="Arial" w:cs="Arial"/>
                      <w:color w:val="000000"/>
                      <w:kern w:val="0"/>
                      <w:sz w:val="18"/>
                      <w:szCs w:val="18"/>
                    </w:rPr>
                    <w:t>上发表</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篇以上论文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教授、副教授或师资博士后</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高等教育学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教授和副教授</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有较高的学术水平和学术影响力；师资博士后：在</w:t>
                  </w:r>
                  <w:r w:rsidRPr="009D5EA5">
                    <w:rPr>
                      <w:rFonts w:ascii="Arial" w:eastAsia="宋体" w:hAnsi="Arial" w:cs="Arial"/>
                      <w:color w:val="000000"/>
                      <w:kern w:val="0"/>
                      <w:sz w:val="18"/>
                      <w:szCs w:val="18"/>
                    </w:rPr>
                    <w:t>CSSCI</w:t>
                  </w:r>
                  <w:r w:rsidRPr="009D5EA5">
                    <w:rPr>
                      <w:rFonts w:ascii="Arial" w:eastAsia="宋体" w:hAnsi="Arial" w:cs="Arial"/>
                      <w:color w:val="000000"/>
                      <w:kern w:val="0"/>
                      <w:sz w:val="18"/>
                      <w:szCs w:val="18"/>
                    </w:rPr>
                    <w:t>上发表</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篇以上论文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教授、副教授或师资博士后</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教育心理学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研究方向为情绪及相关领域研究；熟悉心理学研究的方法和技术手段；在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期刊或心理学报发表过一定数量的论文。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教授或副教授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8</w:t>
                  </w: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、教育心理学及相关专业毕业；</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、熟悉心理学研究的方法和技术手段；</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期刊或心理学报发表过论文；</w:t>
                  </w:r>
                  <w:r w:rsidRPr="009D5EA5">
                    <w:rPr>
                      <w:rFonts w:ascii="Arial" w:eastAsia="宋体" w:hAnsi="Arial" w:cs="Arial"/>
                      <w:color w:val="000000"/>
                      <w:kern w:val="0"/>
                      <w:sz w:val="18"/>
                      <w:szCs w:val="18"/>
                    </w:rPr>
                    <w:t>4</w:t>
                  </w:r>
                  <w:r w:rsidRPr="009D5EA5">
                    <w:rPr>
                      <w:rFonts w:ascii="Arial" w:eastAsia="宋体" w:hAnsi="Arial" w:cs="Arial"/>
                      <w:color w:val="000000"/>
                      <w:kern w:val="0"/>
                      <w:sz w:val="18"/>
                      <w:szCs w:val="18"/>
                    </w:rPr>
                    <w:t>、有海外留学背景的优先考虑。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发展心理学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研究方向为儿童社会性或认知发展研究；熟悉发展心理学研究的方法和技术手段；在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期刊或心理学报发表过一定数量的论文。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、发展心理学及相关专业毕业；</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、熟悉心理学研究的方法和技术手段；</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或心理学报发表过论文；</w:t>
                  </w:r>
                  <w:r w:rsidRPr="009D5EA5">
                    <w:rPr>
                      <w:rFonts w:ascii="Arial" w:eastAsia="宋体" w:hAnsi="Arial" w:cs="Arial"/>
                      <w:color w:val="000000"/>
                      <w:kern w:val="0"/>
                      <w:sz w:val="18"/>
                      <w:szCs w:val="18"/>
                    </w:rPr>
                    <w:t>4</w:t>
                  </w:r>
                  <w:r w:rsidRPr="009D5EA5">
                    <w:rPr>
                      <w:rFonts w:ascii="Arial" w:eastAsia="宋体" w:hAnsi="Arial" w:cs="Arial"/>
                      <w:color w:val="000000"/>
                      <w:kern w:val="0"/>
                      <w:sz w:val="18"/>
                      <w:szCs w:val="18"/>
                    </w:rPr>
                    <w:t>、有海外留学背景的优先考虑。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应用心理学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研究方向为咨询或管理及相关领域研究；熟悉心理学研究的方法和技术手段；在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期刊或心理学报发表过一定数量的论文。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、临床心理学、心理咨询、心理测量、管理心理学等专业毕业；</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、熟悉心理学研究的方法和技术手段；</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、在《心理学报》或</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杂志上发表过论文；</w:t>
                  </w:r>
                  <w:r w:rsidRPr="009D5EA5">
                    <w:rPr>
                      <w:rFonts w:ascii="Arial" w:eastAsia="宋体" w:hAnsi="Arial" w:cs="Arial"/>
                      <w:color w:val="000000"/>
                      <w:kern w:val="0"/>
                      <w:sz w:val="18"/>
                      <w:szCs w:val="18"/>
                    </w:rPr>
                    <w:t>4</w:t>
                  </w:r>
                  <w:r w:rsidRPr="009D5EA5">
                    <w:rPr>
                      <w:rFonts w:ascii="Arial" w:eastAsia="宋体" w:hAnsi="Arial" w:cs="Arial"/>
                      <w:color w:val="000000"/>
                      <w:kern w:val="0"/>
                      <w:sz w:val="18"/>
                      <w:szCs w:val="18"/>
                    </w:rPr>
                    <w:t>、有海外留学背景的优先考虑。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基础心理学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研究方向为认知神经及相关领域研究；熟悉心理学研究的方法和技术手段；在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期刊或心理学报发表过一定数量的论文。</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、认知心理学、认知神经科学或数据分析等专业方向毕业；</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、熟悉心理学与神经科学实验研究的方法和技术手段；</w:t>
                  </w:r>
                  <w:r w:rsidRPr="009D5EA5">
                    <w:rPr>
                      <w:rFonts w:ascii="Arial" w:eastAsia="宋体" w:hAnsi="Arial" w:cs="Arial"/>
                      <w:color w:val="000000"/>
                      <w:kern w:val="0"/>
                      <w:sz w:val="18"/>
                      <w:szCs w:val="18"/>
                    </w:rPr>
                    <w:t>3</w:t>
                  </w:r>
                  <w:r w:rsidRPr="009D5EA5">
                    <w:rPr>
                      <w:rFonts w:ascii="Arial" w:eastAsia="宋体" w:hAnsi="Arial" w:cs="Arial"/>
                      <w:color w:val="000000"/>
                      <w:kern w:val="0"/>
                      <w:sz w:val="18"/>
                      <w:szCs w:val="18"/>
                    </w:rPr>
                    <w:t>、在</w:t>
                  </w:r>
                  <w:r w:rsidRPr="009D5EA5">
                    <w:rPr>
                      <w:rFonts w:ascii="Arial" w:eastAsia="宋体" w:hAnsi="Arial" w:cs="Arial"/>
                      <w:color w:val="000000"/>
                      <w:kern w:val="0"/>
                      <w:sz w:val="18"/>
                      <w:szCs w:val="18"/>
                    </w:rPr>
                    <w:t>SCI/SSCI</w:t>
                  </w:r>
                  <w:r w:rsidRPr="009D5EA5">
                    <w:rPr>
                      <w:rFonts w:ascii="Arial" w:eastAsia="宋体" w:hAnsi="Arial" w:cs="Arial"/>
                      <w:color w:val="000000"/>
                      <w:kern w:val="0"/>
                      <w:sz w:val="18"/>
                      <w:szCs w:val="18"/>
                    </w:rPr>
                    <w:t>或心理学报发表过论文；</w:t>
                  </w:r>
                  <w:r w:rsidRPr="009D5EA5">
                    <w:rPr>
                      <w:rFonts w:ascii="Arial" w:eastAsia="宋体" w:hAnsi="Arial" w:cs="Arial"/>
                      <w:color w:val="000000"/>
                      <w:kern w:val="0"/>
                      <w:sz w:val="18"/>
                      <w:szCs w:val="18"/>
                    </w:rPr>
                    <w:t>4</w:t>
                  </w:r>
                  <w:r w:rsidRPr="009D5EA5">
                    <w:rPr>
                      <w:rFonts w:ascii="Arial" w:eastAsia="宋体" w:hAnsi="Arial" w:cs="Arial"/>
                      <w:color w:val="000000"/>
                      <w:kern w:val="0"/>
                      <w:sz w:val="18"/>
                      <w:szCs w:val="18"/>
                    </w:rPr>
                    <w:t>、有海外留学背景者优先考虑。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丁老师</w:t>
                  </w:r>
                  <w:r w:rsidRPr="009D5EA5">
                    <w:rPr>
                      <w:rFonts w:ascii="Arial" w:eastAsia="宋体" w:hAnsi="Arial" w:cs="Arial"/>
                      <w:b/>
                      <w:bCs/>
                      <w:color w:val="0000FF"/>
                      <w:kern w:val="0"/>
                      <w:sz w:val="18"/>
                      <w:szCs w:val="18"/>
                    </w:rPr>
                    <w:t xml:space="preserve"> 021-64323908 edscco@shnu.edu.cn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哲学与法政学院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法学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负责民商法学、刑法学、刑诉法学、宪法学等学科建设骨干教师，符合上海师范大学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教授、副教授（博士后）或海归博士</w:t>
                  </w:r>
                </w:p>
              </w:tc>
              <w:tc>
                <w:tcPr>
                  <w:tcW w:w="10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哲学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外国哲学、马哲，符合上海师范大学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2</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政治学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政治学原理（比较政治学）、中共党史、国际共运与科社，符合上海师范大学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2</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劳动与社会保障</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从事劳动与社会保障、社会学、经济类教学，符合上海师范大学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教授、副教授（博士后）或海归博士</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5</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公共管理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充实公共管理及公共管理专业学位建设，符合上海师范大学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教授、副教授（博士后）或海归博士</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人力资源</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学科建设、教学，符合上海师范大学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人才工程引进条件者优先考虑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教授、副教授（博士后）</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王老师</w:t>
                  </w:r>
                  <w:r w:rsidRPr="009D5EA5">
                    <w:rPr>
                      <w:rFonts w:ascii="Arial" w:eastAsia="宋体" w:hAnsi="Arial" w:cs="Arial"/>
                      <w:b/>
                      <w:bCs/>
                      <w:color w:val="0000FF"/>
                      <w:kern w:val="0"/>
                      <w:sz w:val="18"/>
                      <w:szCs w:val="18"/>
                    </w:rPr>
                    <w:t xml:space="preserve"> 021-64321656 wangsheng@shnu.edu.cn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马克思主义学院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马克思主义基本原理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马克思主义基本原理，马克思主义哲学，伦理学，等皆可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15</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马克思主义中国化</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马克思主义基发展史，马克思主义哲学，伦理学，等皆可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中国近现代史基本问题</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党史，中国近现代史等相关专业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思想政治教育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思想政治教育、德育学等相关专业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党的理论与党的建设</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党的理论与党的建设，党史，中国近现代史等相关专业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马克思主义理论</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马克思主义理论（六个二级学科），马克思主义哲学、伦理学、政治学，民族学，社会学，政治经济学等相关专业。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马克思主义理论（含六个二级学科），政治经济学，马克思主义哲学，政治学，教育学，心理学，社会学等相关专业。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张老师</w:t>
                  </w:r>
                  <w:r w:rsidRPr="009D5EA5">
                    <w:rPr>
                      <w:rFonts w:ascii="Arial" w:eastAsia="宋体" w:hAnsi="Arial" w:cs="Arial"/>
                      <w:b/>
                      <w:bCs/>
                      <w:color w:val="0000FF"/>
                      <w:kern w:val="0"/>
                      <w:sz w:val="18"/>
                      <w:szCs w:val="18"/>
                    </w:rPr>
                    <w:t xml:space="preserve"> 021-64328932 ssdmyrs@163.com</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外国语学院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英语专业教学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本科英语专业授课及相关科研</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日语专业教学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本科日语专业授课及相关科研</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杨老师</w:t>
                  </w:r>
                  <w:r w:rsidRPr="009D5EA5">
                    <w:rPr>
                      <w:rFonts w:ascii="Arial" w:eastAsia="宋体" w:hAnsi="Arial" w:cs="Arial"/>
                      <w:b/>
                      <w:bCs/>
                      <w:color w:val="0000FF"/>
                      <w:kern w:val="0"/>
                      <w:sz w:val="18"/>
                      <w:szCs w:val="18"/>
                    </w:rPr>
                    <w:t xml:space="preserve"> 021-64322069 yangli@shnu.edu.cn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13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商学院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管理学类（含财政学、会计学、工商管理）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学术领头人，学科负责人，专业负责人；</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专业背景为财政学、会计学、工商管理。本科、硕士、博士均为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重点学校毕业。主持过国家级科研项目或有国家重点、重大项目者，符合上海师范大学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人才工程引进条件，科研能力突出，具有较高的教学能力，爱岗敬业，团队意识较强，有海外留学背景并能胜任全外语教学者优先。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会计学与财务管理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博士为会计或财务管理专业背景。本科、硕士、博士均为</w:t>
                  </w:r>
                  <w:r w:rsidRPr="009D5EA5">
                    <w:rPr>
                      <w:rFonts w:ascii="Arial" w:eastAsia="宋体" w:hAnsi="Arial" w:cs="Arial"/>
                      <w:color w:val="000000"/>
                      <w:kern w:val="0"/>
                      <w:sz w:val="18"/>
                      <w:szCs w:val="18"/>
                    </w:rPr>
                    <w:t>212</w:t>
                  </w:r>
                  <w:r w:rsidRPr="009D5EA5">
                    <w:rPr>
                      <w:rFonts w:ascii="Arial" w:eastAsia="宋体" w:hAnsi="Arial" w:cs="Arial"/>
                      <w:color w:val="000000"/>
                      <w:kern w:val="0"/>
                      <w:sz w:val="18"/>
                      <w:szCs w:val="18"/>
                    </w:rPr>
                    <w:t>重点学校毕业。教学科研能力较强，爱岗敬业，团队意识较强，有海外留学背景优先。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3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经济学类</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学术领头人，学科负责人，专业负责人；</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专业背景为城市经济学、区域经济学、数量经济学、产业经济学、国民经济学专业，本科、硕士、博士均为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重点学校毕业。主持过国家级科研项目或有国家重点、重大项目者，符合上海师范大学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人才工程引进条件，科研能力突出，具有较高的教学能力，爱岗敬业，团队意识较强，有海外留学背景并能胜任全外语教学者优先。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12</w:t>
                  </w:r>
                </w:p>
              </w:tc>
            </w:tr>
            <w:tr w:rsidR="009D5EA5" w:rsidRPr="009D5EA5" w:rsidTr="009D5EA5">
              <w:trPr>
                <w:trHeight w:val="13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金融学类（含金融学、金融工程、投资学、保险学、信用管理）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学术领头人，学科负责人，专业负责人；</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专业背景为金融学、金融工程、投资学、保险学、信用管理。本科、硕士、博士均为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重点学校毕业。主持过国家级科研项目或有国家重点、重大项目者，符合上海师范大学</w:t>
                  </w:r>
                  <w:r w:rsidRPr="009D5EA5">
                    <w:rPr>
                      <w:rFonts w:ascii="Arial" w:eastAsia="宋体" w:hAnsi="Arial" w:cs="Arial"/>
                      <w:color w:val="000000"/>
                      <w:kern w:val="0"/>
                      <w:sz w:val="18"/>
                      <w:szCs w:val="18"/>
                    </w:rPr>
                    <w:t>“151”</w:t>
                  </w:r>
                  <w:r w:rsidRPr="009D5EA5">
                    <w:rPr>
                      <w:rFonts w:ascii="Arial" w:eastAsia="宋体" w:hAnsi="Arial" w:cs="Arial"/>
                      <w:color w:val="000000"/>
                      <w:kern w:val="0"/>
                      <w:sz w:val="18"/>
                      <w:szCs w:val="18"/>
                    </w:rPr>
                    <w:t>人才工程引进条件，科研能力突出，具有较高的教学能力，爱岗敬业，团队意识较强，有海外留学背景并能胜任全外语教学者优先。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专业背景为金融学、金融工程、投资学、保险学、信用管理。本科、硕士、博士均为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重点学校毕业。教学科研能力较强，爱岗敬业，团队意识较强，有海外留学背景并能胜任全外语教学者优先。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电子商务</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博士为管理学或计算机专业背景。本科、硕士、博士均为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重点学校毕业。教学科研能力较强，爱岗敬业，团队意识较强，有电子商务项目研究及海外留学背景者优先。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统计学或数据科学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博士为金融学、数量经济学、统计学或计算机专业背景。本科、硕士、博士均为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重点学校毕业。教学科研能力较强，熟悉大数据处理系统，能熟练操作大数据软件，爱岗敬业，团队意识较强。</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区域经济学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本科、硕士、博士均为</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重点学校毕业。科研能力突出，具有较高的教学能力，爱岗敬业，团队意识较强，有海外留学背景者优先。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石老师</w:t>
                  </w:r>
                  <w:r w:rsidRPr="009D5EA5">
                    <w:rPr>
                      <w:rFonts w:ascii="Arial" w:eastAsia="宋体" w:hAnsi="Arial" w:cs="Arial"/>
                      <w:b/>
                      <w:bCs/>
                      <w:color w:val="0000FF"/>
                      <w:kern w:val="0"/>
                      <w:sz w:val="18"/>
                      <w:szCs w:val="18"/>
                    </w:rPr>
                    <w:t xml:space="preserve"> 021-64322791 sx880312@shnu.edu.cn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对外汉语学院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语言学及应用语言学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语言学相关专业，有海外学习经历者优先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中国古代文学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中国古代文学及相关专业</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语言学相关专业</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语言学相关专业，有海外学习经历者优先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胡老师</w:t>
                  </w:r>
                  <w:r w:rsidRPr="009D5EA5">
                    <w:rPr>
                      <w:rFonts w:ascii="Arial" w:eastAsia="宋体" w:hAnsi="Arial" w:cs="Arial"/>
                      <w:b/>
                      <w:bCs/>
                      <w:color w:val="0000FF"/>
                      <w:kern w:val="0"/>
                      <w:sz w:val="18"/>
                      <w:szCs w:val="18"/>
                    </w:rPr>
                    <w:t xml:space="preserve"> 021-64328688 ssdhjf@shnu.edu.cn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11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旅游学院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旅游管理、会展经济与管理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经济学相关专业背景。主持过国家级科研项目或有国家重点、重大项目，科研能力突出，具有较高的教学科研能力，在学界有一定的影响。具有相关行业实践经验者或国（境）外访学经历者优先。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能胜任旅游管理、会展经济与管理专业的教学和科研、团队与学科建设等工作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12</w:t>
                  </w: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管理学相关专业背景。主持过国家级科研项目或有国家重点、重大项目者，科研能力突出，具有较高的教学科研能力，在学界有一定的影响。具有团队建设经验。有相关行业实践工作经验者优先。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能胜任旅游管理、会展经济与管理专业的教学和科研、团队与学科建设等工作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旅游管理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主持过国家级科研项目或有国家重点、重大项目者，科研能力突出，具有较高的教学科研能力，在学界有一定的影响。具有团队建设经验。有相关行业实践工作经验者优先。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能胜任旅游管理、会展经济与管理专业的教学和科研、团队与学科建设等工作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旅游管理或企业管理相关专业背景，具有较强数据分析能力，参与过国家级项目或主持过省部级项目，具有相关行业实践工作经验或海外留学者优先。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酒店管理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管理学相关专业背景。主持过国家级项目，有较强的教学科研能力，在学界有一定的影响。具有相关行业实践经验者或国（境）外访学经历者优先。</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能胜任酒店管理的教学和科研、团队与学科建设等工作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酒店管理、工商管理等相关专业背景，有较强的教学科研水平，具有相关行业实践工作经验或者海外留学经历者优先。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酒店管理、工商管理等相关专业背景，有较强的教学科研水平，具有相关行业实践工作经验或者海外留学经历者优先。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会展经济与管理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管理学相关专业背景。参与过国家级项目或主持过省部级项目，具有团队建设经验。有相关行业实践工作经验者优先。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管理学相关专业背景。参与过国家级项目或主持过省部级项目，具有团队建设经验。有相关行业实践工作经验者优先。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袁老师</w:t>
                  </w:r>
                  <w:r w:rsidRPr="009D5EA5">
                    <w:rPr>
                      <w:rFonts w:ascii="Arial" w:eastAsia="宋体" w:hAnsi="Arial" w:cs="Arial"/>
                      <w:b/>
                      <w:bCs/>
                      <w:color w:val="0000FF"/>
                      <w:kern w:val="0"/>
                      <w:sz w:val="18"/>
                      <w:szCs w:val="18"/>
                    </w:rPr>
                    <w:t xml:space="preserve"> 021-57126204 </w:t>
                  </w:r>
                  <w:r w:rsidRPr="009D5EA5">
                    <w:rPr>
                      <w:rFonts w:ascii="Arial" w:eastAsia="宋体" w:hAnsi="Arial" w:cs="Arial"/>
                      <w:b/>
                      <w:bCs/>
                      <w:color w:val="0000FF"/>
                      <w:kern w:val="0"/>
                      <w:sz w:val="18"/>
                      <w:szCs w:val="18"/>
                    </w:rPr>
                    <w:t>卢老师</w:t>
                  </w:r>
                  <w:r w:rsidRPr="009D5EA5">
                    <w:rPr>
                      <w:rFonts w:ascii="Arial" w:eastAsia="宋体" w:hAnsi="Arial" w:cs="Arial"/>
                      <w:b/>
                      <w:bCs/>
                      <w:color w:val="0000FF"/>
                      <w:kern w:val="0"/>
                      <w:sz w:val="18"/>
                      <w:szCs w:val="18"/>
                    </w:rPr>
                    <w:t xml:space="preserve"> 021-57126295   sit_rs@shnu.edu.cn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音乐学院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舞蹈学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芭蕾专业，具有海外经历者优先；</w:t>
                  </w:r>
                  <w:r w:rsidRPr="009D5EA5">
                    <w:rPr>
                      <w:rFonts w:ascii="Arial" w:eastAsia="宋体" w:hAnsi="Arial" w:cs="Arial"/>
                      <w:color w:val="000000"/>
                      <w:kern w:val="0"/>
                      <w:sz w:val="18"/>
                      <w:szCs w:val="18"/>
                    </w:rPr>
                    <w:br/>
                  </w:r>
                  <w:proofErr w:type="gramStart"/>
                  <w:r w:rsidRPr="009D5EA5">
                    <w:rPr>
                      <w:rFonts w:ascii="Arial" w:eastAsia="宋体" w:hAnsi="Arial" w:cs="Arial"/>
                      <w:color w:val="000000"/>
                      <w:kern w:val="0"/>
                      <w:sz w:val="18"/>
                      <w:szCs w:val="18"/>
                    </w:rPr>
                    <w:t>民间舞男班教学</w:t>
                  </w:r>
                  <w:proofErr w:type="gramEnd"/>
                  <w:r w:rsidRPr="009D5EA5">
                    <w:rPr>
                      <w:rFonts w:ascii="Arial" w:eastAsia="宋体" w:hAnsi="Arial" w:cs="Arial"/>
                      <w:color w:val="000000"/>
                      <w:kern w:val="0"/>
                      <w:sz w:val="18"/>
                      <w:szCs w:val="18"/>
                    </w:rPr>
                    <w:t>，具有编导能力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6</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声乐</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专业拔尖</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有扎实的声乐理论知识和较强的研究能力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音乐学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具备良好的职业道德，扎实的音乐理论知识和较强的研究能力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副高及以上职称优先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录音艺术</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承担录音技术、数字音频、音乐制作、电子音乐作曲等相关课程授课工作，具备一定的双语（英语、汉语）教学能力。具有海外学习经历者优先。博士或获得</w:t>
                  </w:r>
                  <w:r w:rsidRPr="009D5EA5">
                    <w:rPr>
                      <w:rFonts w:ascii="Arial" w:eastAsia="宋体" w:hAnsi="Arial" w:cs="Arial"/>
                      <w:color w:val="000000"/>
                      <w:kern w:val="0"/>
                      <w:sz w:val="18"/>
                      <w:szCs w:val="18"/>
                    </w:rPr>
                    <w:t>FMA</w:t>
                  </w:r>
                  <w:r w:rsidRPr="009D5EA5">
                    <w:rPr>
                      <w:rFonts w:ascii="Arial" w:eastAsia="宋体" w:hAnsi="Arial" w:cs="Arial"/>
                      <w:color w:val="000000"/>
                      <w:kern w:val="0"/>
                      <w:sz w:val="18"/>
                      <w:szCs w:val="18"/>
                    </w:rPr>
                    <w:t>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周老师</w:t>
                  </w:r>
                  <w:r w:rsidRPr="009D5EA5">
                    <w:rPr>
                      <w:rFonts w:ascii="Arial" w:eastAsia="宋体" w:hAnsi="Arial" w:cs="Arial"/>
                      <w:b/>
                      <w:bCs/>
                      <w:color w:val="0000FF"/>
                      <w:kern w:val="0"/>
                      <w:sz w:val="18"/>
                      <w:szCs w:val="18"/>
                    </w:rPr>
                    <w:t xml:space="preserve"> 021-64324762 zjj@shnu.edu.cn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美术学院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美术教育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有一定的绘画基础，熟悉相关课程方面的理论知识和实践研究能力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副教授及以上</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美术教学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有较扎实的绘画基本功，熟悉相关课程方面的理论知识和实践研究能力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正高职称</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创作理论</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同时具备较强的技能水平和理论水平，能承担相关课程教学与相关专业研究工作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史论</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专业从事美术史论教学和研究工作，在学术界有突出的专业影响力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设计理论</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专业从事设计史、设计理论和设计文化的教学和研究工作；在学术界有突出的专业影响力和领军作用</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副教授及以上</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产品设计</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专业从事产品设计教学和研究工作，在学术界有突出的专业影响力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副教授及以上</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书法</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兼具国画技能或美术理论研究者优先，能创作高质量的书法篆刻作品</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副教授优先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宋老师</w:t>
                  </w:r>
                  <w:r w:rsidRPr="009D5EA5">
                    <w:rPr>
                      <w:rFonts w:ascii="Arial" w:eastAsia="宋体" w:hAnsi="Arial" w:cs="Arial"/>
                      <w:b/>
                      <w:bCs/>
                      <w:color w:val="0000FF"/>
                      <w:kern w:val="0"/>
                      <w:sz w:val="18"/>
                      <w:szCs w:val="18"/>
                    </w:rPr>
                    <w:t xml:space="preserve"> 021-64322993 msxg@shnu.edu.cn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谢晋影视艺术学院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表演</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有丰富的相关教学经验，有相当的科研成果。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6</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熟悉表演专业的台词教学，有丰富的相关教学经验。</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副教授及以上</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熟悉表演专业的台词教学，有一定的相关教学经验。</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拥有专业的舞蹈或者戏剧表演专业技能，能够胜任芭蕾基训、现代舞等舞蹈综合技能教学，了解和熟悉戏剧表演专业知识和要求。</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戏剧与影视学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有丰富的相关教学经验，有相当的科研成果。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广播电视编导</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有丰富的相关教学经验，擅长影视摄像、影视制作前后期技术等。</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动画</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具有扎实的三维动画基础，有一定的实践经验，精通</w:t>
                  </w:r>
                  <w:r w:rsidRPr="009D5EA5">
                    <w:rPr>
                      <w:rFonts w:ascii="Arial" w:eastAsia="宋体" w:hAnsi="Arial" w:cs="Arial"/>
                      <w:color w:val="000000"/>
                      <w:kern w:val="0"/>
                      <w:sz w:val="18"/>
                      <w:szCs w:val="18"/>
                    </w:rPr>
                    <w:t>Maya(3D   Max)</w:t>
                  </w:r>
                  <w:r w:rsidRPr="009D5EA5">
                    <w:rPr>
                      <w:rFonts w:ascii="Arial" w:eastAsia="宋体" w:hAnsi="Arial" w:cs="Arial"/>
                      <w:color w:val="000000"/>
                      <w:kern w:val="0"/>
                      <w:sz w:val="18"/>
                      <w:szCs w:val="18"/>
                    </w:rPr>
                    <w:t>模型、动画、特效等某一模块。</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具有一定的游戏设计经验，能胜任游戏编程、游戏策划、游戏美术设计等某一方面工作。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翁老师</w:t>
                  </w:r>
                  <w:r w:rsidRPr="009D5EA5">
                    <w:rPr>
                      <w:rFonts w:ascii="Arial" w:eastAsia="宋体" w:hAnsi="Arial" w:cs="Arial"/>
                      <w:b/>
                      <w:bCs/>
                      <w:color w:val="0000FF"/>
                      <w:kern w:val="0"/>
                      <w:sz w:val="18"/>
                      <w:szCs w:val="18"/>
                    </w:rPr>
                    <w:t xml:space="preserve"> 021-64322955 wxl8012@shnu.edu.cn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体育学院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公共体育教师（网球）</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具有二级及以上运动等级者同等条件下优先考虑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5</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篮球专业教师</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具有二级及以上运动等级者同等条件下优先考虑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足球专业教师</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w:t>
                  </w:r>
                  <w:proofErr w:type="gramStart"/>
                  <w:r w:rsidRPr="009D5EA5">
                    <w:rPr>
                      <w:rFonts w:ascii="Arial" w:eastAsia="宋体" w:hAnsi="Arial" w:cs="Arial"/>
                      <w:color w:val="000000"/>
                      <w:kern w:val="0"/>
                      <w:sz w:val="18"/>
                      <w:szCs w:val="18"/>
                    </w:rPr>
                    <w:t>高运动</w:t>
                  </w:r>
                  <w:proofErr w:type="gramEnd"/>
                  <w:r w:rsidRPr="009D5EA5">
                    <w:rPr>
                      <w:rFonts w:ascii="Arial" w:eastAsia="宋体" w:hAnsi="Arial" w:cs="Arial"/>
                      <w:color w:val="000000"/>
                      <w:kern w:val="0"/>
                      <w:sz w:val="18"/>
                      <w:szCs w:val="18"/>
                    </w:rPr>
                    <w:t>等级者条件可适当放宽</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田径专业教师</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具有二级及以上运动等级者同等条件下优先考虑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运动人体科学专业教师</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具有较强的科研能力；有运动特长者同等条件下优先考虑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王老师</w:t>
                  </w:r>
                  <w:r w:rsidRPr="009D5EA5">
                    <w:rPr>
                      <w:rFonts w:ascii="Arial" w:eastAsia="宋体" w:hAnsi="Arial" w:cs="Arial"/>
                      <w:b/>
                      <w:bCs/>
                      <w:color w:val="0000FF"/>
                      <w:kern w:val="0"/>
                      <w:sz w:val="18"/>
                      <w:szCs w:val="18"/>
                    </w:rPr>
                    <w:t xml:space="preserve"> 021-64322311 wangying@shnu.edu.cn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数理学院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数学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数理统计、计算数学优先；学科带头人</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5</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有学术潜力</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物理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计算物理优先；学科带头人</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6</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无线电物理有限</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王老师</w:t>
                  </w:r>
                  <w:r w:rsidRPr="009D5EA5">
                    <w:rPr>
                      <w:rFonts w:ascii="Arial" w:eastAsia="宋体" w:hAnsi="Arial" w:cs="Arial"/>
                      <w:b/>
                      <w:bCs/>
                      <w:color w:val="0000FF"/>
                      <w:kern w:val="0"/>
                      <w:sz w:val="18"/>
                      <w:szCs w:val="18"/>
                    </w:rPr>
                    <w:t xml:space="preserve"> 021-64322107 wangzhan@shnu.edu.cn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05"/>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生命科学学院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生物学</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生态学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2</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结构或蛋白质生物学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研究背景好，博士要求在</w:t>
                  </w:r>
                  <w:r w:rsidRPr="009D5EA5">
                    <w:rPr>
                      <w:rFonts w:ascii="Arial" w:eastAsia="宋体" w:hAnsi="Arial" w:cs="Arial"/>
                      <w:color w:val="000000"/>
                      <w:kern w:val="0"/>
                      <w:sz w:val="18"/>
                      <w:szCs w:val="18"/>
                    </w:rPr>
                    <w:t>IF10</w:t>
                  </w:r>
                  <w:r w:rsidRPr="009D5EA5">
                    <w:rPr>
                      <w:rFonts w:ascii="Arial" w:eastAsia="宋体" w:hAnsi="Arial" w:cs="Arial"/>
                      <w:color w:val="000000"/>
                      <w:kern w:val="0"/>
                      <w:sz w:val="18"/>
                      <w:szCs w:val="18"/>
                    </w:rPr>
                    <w:t>以上重要刊物上发表文章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7</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藻类学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在蓝藻和衣藻等领域有扎实基础</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博士要求在学科</w:t>
                  </w:r>
                  <w:r w:rsidRPr="009D5EA5">
                    <w:rPr>
                      <w:rFonts w:ascii="Arial" w:eastAsia="宋体" w:hAnsi="Arial" w:cs="Arial"/>
                      <w:color w:val="000000"/>
                      <w:kern w:val="0"/>
                      <w:sz w:val="18"/>
                      <w:szCs w:val="18"/>
                    </w:rPr>
                    <w:t>IF5</w:t>
                  </w:r>
                  <w:r w:rsidRPr="009D5EA5">
                    <w:rPr>
                      <w:rFonts w:ascii="Arial" w:eastAsia="宋体" w:hAnsi="Arial" w:cs="Arial"/>
                      <w:color w:val="000000"/>
                      <w:kern w:val="0"/>
                      <w:sz w:val="18"/>
                      <w:szCs w:val="18"/>
                    </w:rPr>
                    <w:t>以上重要刊物上发表文章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微生物</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在分子生物学领域有扎实基础，符合学科发展需求</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动物学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科研基础好，符合学科发展需求</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生物信息学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研究背景好，博士要求在</w:t>
                  </w:r>
                  <w:r w:rsidRPr="009D5EA5">
                    <w:rPr>
                      <w:rFonts w:ascii="Arial" w:eastAsia="宋体" w:hAnsi="Arial" w:cs="Arial"/>
                      <w:color w:val="000000"/>
                      <w:kern w:val="0"/>
                      <w:sz w:val="18"/>
                      <w:szCs w:val="18"/>
                    </w:rPr>
                    <w:t>bioinformatics</w:t>
                  </w:r>
                  <w:r w:rsidRPr="009D5EA5">
                    <w:rPr>
                      <w:rFonts w:ascii="Arial" w:eastAsia="宋体" w:hAnsi="Arial" w:cs="Arial"/>
                      <w:color w:val="000000"/>
                      <w:kern w:val="0"/>
                      <w:sz w:val="18"/>
                      <w:szCs w:val="18"/>
                    </w:rPr>
                    <w:t>及以上学科重要刊物上发表文章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生物化学与分子生物学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研究背景好，博士要求在</w:t>
                  </w:r>
                  <w:r w:rsidRPr="009D5EA5">
                    <w:rPr>
                      <w:rFonts w:ascii="Arial" w:eastAsia="宋体" w:hAnsi="Arial" w:cs="Arial"/>
                      <w:color w:val="000000"/>
                      <w:kern w:val="0"/>
                      <w:sz w:val="18"/>
                      <w:szCs w:val="18"/>
                    </w:rPr>
                    <w:t>plant   cell</w:t>
                  </w:r>
                  <w:r w:rsidRPr="009D5EA5">
                    <w:rPr>
                      <w:rFonts w:ascii="Arial" w:eastAsia="宋体" w:hAnsi="Arial" w:cs="Arial"/>
                      <w:color w:val="000000"/>
                      <w:kern w:val="0"/>
                      <w:sz w:val="18"/>
                      <w:szCs w:val="18"/>
                    </w:rPr>
                    <w:t>及以上学科重要刊物上发表文章，博士后则要求在学科</w:t>
                  </w:r>
                  <w:r w:rsidRPr="009D5EA5">
                    <w:rPr>
                      <w:rFonts w:ascii="Arial" w:eastAsia="宋体" w:hAnsi="Arial" w:cs="Arial"/>
                      <w:color w:val="000000"/>
                      <w:kern w:val="0"/>
                      <w:sz w:val="18"/>
                      <w:szCs w:val="18"/>
                    </w:rPr>
                    <w:t>IF6</w:t>
                  </w:r>
                  <w:r w:rsidRPr="009D5EA5">
                    <w:rPr>
                      <w:rFonts w:ascii="Arial" w:eastAsia="宋体" w:hAnsi="Arial" w:cs="Arial"/>
                      <w:color w:val="000000"/>
                      <w:kern w:val="0"/>
                      <w:sz w:val="18"/>
                      <w:szCs w:val="18"/>
                    </w:rPr>
                    <w:t>以上重要刊物上发表文章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食品科学与工程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食品科学与工程</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2</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园艺学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在蔬菜学领域有较高的学术地位和影响</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研究员</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杨老师</w:t>
                  </w:r>
                  <w:r w:rsidRPr="009D5EA5">
                    <w:rPr>
                      <w:rFonts w:ascii="Arial" w:eastAsia="宋体" w:hAnsi="Arial" w:cs="Arial"/>
                      <w:b/>
                      <w:bCs/>
                      <w:color w:val="0000FF"/>
                      <w:kern w:val="0"/>
                      <w:sz w:val="18"/>
                      <w:szCs w:val="18"/>
                    </w:rPr>
                    <w:t xml:space="preserve"> 021-64322141 znyang@shnu.edu.cn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225"/>
                <w:jc w:val="center"/>
              </w:trPr>
              <w:tc>
                <w:tcPr>
                  <w:tcW w:w="13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lastRenderedPageBreak/>
                    <w:t>化学与材料科学学院</w:t>
                  </w: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分析化学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要求具有分析化学的研究背景，在学科重要刊物上发表文章。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14</w:t>
                  </w: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高分子化学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要求具有高分子功能材料的研究背景，在学科重要刊物上发表文章。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化学教育</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要求具有化学教育背景，对上海市高中课程熟悉，从事过有关的教学与科研工作，在学科重要刊物上发表文章。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无机化学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要求具有无机化学的研究背景，在学科重要刊物上发表文章。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物理化学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要求具有物理化学的研究背景，在学科重要刊物上发表文章。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有机化学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要求具有有机化学的研究背景，在学科重要刊物上发表文章。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工业催化</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要求具有工业催化的研究背景，在学科重要刊物上发表文章。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9</w:t>
                  </w: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化学工程与技术</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要求具有化学工程与技术的研究背景，在学科重要刊物上发表文章。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生物化工</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要求具有生物化工的研究背景，在学科重要刊物上发表文章。</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教授或研究员、副教授、博士</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应用化学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要求具有无机功能材料和稀土功能材料或者应用化学的研究背景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教授或研究员、副教授、博士</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庄老师</w:t>
                  </w:r>
                  <w:r w:rsidRPr="009D5EA5">
                    <w:rPr>
                      <w:rFonts w:ascii="Arial" w:eastAsia="宋体" w:hAnsi="Arial" w:cs="Arial"/>
                      <w:b/>
                      <w:bCs/>
                      <w:color w:val="0000FF"/>
                      <w:kern w:val="0"/>
                      <w:sz w:val="18"/>
                      <w:szCs w:val="18"/>
                    </w:rPr>
                    <w:t xml:space="preserve"> 021-64324280 zhuangli@shnu.edu.cn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90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环境与地理科学学院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地理信息科学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遥感、</w:t>
                  </w:r>
                  <w:r w:rsidRPr="009D5EA5">
                    <w:rPr>
                      <w:rFonts w:ascii="Arial" w:eastAsia="宋体" w:hAnsi="Arial" w:cs="Arial"/>
                      <w:color w:val="000000"/>
                      <w:kern w:val="0"/>
                      <w:sz w:val="18"/>
                      <w:szCs w:val="18"/>
                    </w:rPr>
                    <w:t>GIS</w:t>
                  </w:r>
                  <w:r w:rsidRPr="009D5EA5">
                    <w:rPr>
                      <w:rFonts w:ascii="Arial" w:eastAsia="宋体" w:hAnsi="Arial" w:cs="Arial"/>
                      <w:color w:val="000000"/>
                      <w:kern w:val="0"/>
                      <w:sz w:val="18"/>
                      <w:szCs w:val="18"/>
                    </w:rPr>
                    <w:t>、大数据、人工智能、物联网、计算机等相关领域；主持国家自然科学基金等国家级项目</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等期刊上发表多篇高水平、高被引学术论文；有海外相关专业访学经历；杰青／优青／青千等优先考虑。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正高级专业技术职称</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6</w:t>
                  </w: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遥感、</w:t>
                  </w:r>
                  <w:r w:rsidRPr="009D5EA5">
                    <w:rPr>
                      <w:rFonts w:ascii="Arial" w:eastAsia="宋体" w:hAnsi="Arial" w:cs="Arial"/>
                      <w:color w:val="000000"/>
                      <w:kern w:val="0"/>
                      <w:sz w:val="18"/>
                      <w:szCs w:val="18"/>
                    </w:rPr>
                    <w:t>GIS</w:t>
                  </w:r>
                  <w:r w:rsidRPr="009D5EA5">
                    <w:rPr>
                      <w:rFonts w:ascii="Arial" w:eastAsia="宋体" w:hAnsi="Arial" w:cs="Arial"/>
                      <w:color w:val="000000"/>
                      <w:kern w:val="0"/>
                      <w:sz w:val="18"/>
                      <w:szCs w:val="18"/>
                    </w:rPr>
                    <w:t>、大数据、人工智能、物联网、计算机等相关领域；主持或主要参与国家自然科学基金等国家级项目</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项以上；近三年以第一作者或通讯作者身份在本学科高水平期刊上发表多篇论文；有海外相关专业访学经历，能开设全英语课程优先考虑。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副高级专业技术职称、博士后、博士毕业生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人文地理学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城市地理、经济地理、区域经济学、城市规划、城市大数据等相关领域；主持国家自然科学基金等国家级项目</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等期刊上发表多篇高水平、高被引学术论文；有海外相关专业访学经历；杰青／优青／青千等优先考虑。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正高级专业技术职称</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城市地理、经济地理、区域经济学、城市规划、城市大数据等相关领域；主持或主要参与国家自然科学基金等国家级项目</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项以上；近三年以第一作者或通讯作者身份在本学科高水平期刊上发表多篇论文；有海外相关专业访学经历，能开设全英语课程优先考虑。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副高级专业技术职称、博士后、博士毕业生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环境科学、生态学</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城市环境、城市生态、景观生态、流域生态学、可持续科学等相关领域；主持国家自然科学基金等国家级项目</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等期刊上发表多篇高水平、高被引学术论文；有海外相关专业访学经历；杰青／优青／青千等优先考虑。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正高级专业技术职务</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6</w:t>
                  </w: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城市环境、城市生态、景观生态、流域生态学、可持续科学等相关领域；主持国家自然科学基金等国家级项目</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等期刊上发表多篇高水平、高被引学术论文；有海外相关专业访学经历，能开设全英语课程。</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副教授、博士后、博士毕业生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1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环境工程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环境工程等相关领域，主要从事水处理方面的研究</w:t>
                  </w:r>
                  <w:r w:rsidRPr="009D5EA5">
                    <w:rPr>
                      <w:rFonts w:ascii="Arial" w:eastAsia="宋体" w:hAnsi="Arial" w:cs="Arial"/>
                      <w:color w:val="000000"/>
                      <w:kern w:val="0"/>
                      <w:sz w:val="18"/>
                      <w:szCs w:val="18"/>
                    </w:rPr>
                    <w:t>,</w:t>
                  </w:r>
                  <w:proofErr w:type="gramStart"/>
                  <w:r w:rsidRPr="009D5EA5">
                    <w:rPr>
                      <w:rFonts w:ascii="Arial" w:eastAsia="宋体" w:hAnsi="Arial" w:cs="Arial"/>
                      <w:color w:val="000000"/>
                      <w:kern w:val="0"/>
                      <w:sz w:val="18"/>
                      <w:szCs w:val="18"/>
                    </w:rPr>
                    <w:t>包括难</w:t>
                  </w:r>
                  <w:proofErr w:type="gramEnd"/>
                  <w:r w:rsidRPr="009D5EA5">
                    <w:rPr>
                      <w:rFonts w:ascii="Arial" w:eastAsia="宋体" w:hAnsi="Arial" w:cs="Arial"/>
                      <w:color w:val="000000"/>
                      <w:kern w:val="0"/>
                      <w:sz w:val="18"/>
                      <w:szCs w:val="18"/>
                    </w:rPr>
                    <w:t>降解污染物的生物处理、中水回用、市政污水的脱氮除磷或深度处理；主持国家自然科学基金等国家级项目</w:t>
                  </w:r>
                  <w:r w:rsidRPr="009D5EA5">
                    <w:rPr>
                      <w:rFonts w:ascii="Arial" w:eastAsia="宋体" w:hAnsi="Arial" w:cs="Arial"/>
                      <w:color w:val="000000"/>
                      <w:kern w:val="0"/>
                      <w:sz w:val="18"/>
                      <w:szCs w:val="18"/>
                    </w:rPr>
                    <w:t>2</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等期刊上发表多篇高水平、高被引学术论文；有海外相关专业访学经历；杰青／优青／青千等优先考虑。</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高级专业技术职称</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13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环境工程等相关领域，主要从事水处理方面的研究</w:t>
                  </w:r>
                  <w:r w:rsidRPr="009D5EA5">
                    <w:rPr>
                      <w:rFonts w:ascii="Arial" w:eastAsia="宋体" w:hAnsi="Arial" w:cs="Arial"/>
                      <w:color w:val="000000"/>
                      <w:kern w:val="0"/>
                      <w:sz w:val="18"/>
                      <w:szCs w:val="18"/>
                    </w:rPr>
                    <w:t>,</w:t>
                  </w:r>
                  <w:proofErr w:type="gramStart"/>
                  <w:r w:rsidRPr="009D5EA5">
                    <w:rPr>
                      <w:rFonts w:ascii="Arial" w:eastAsia="宋体" w:hAnsi="Arial" w:cs="Arial"/>
                      <w:color w:val="000000"/>
                      <w:kern w:val="0"/>
                      <w:sz w:val="18"/>
                      <w:szCs w:val="18"/>
                    </w:rPr>
                    <w:t>包括难</w:t>
                  </w:r>
                  <w:proofErr w:type="gramEnd"/>
                  <w:r w:rsidRPr="009D5EA5">
                    <w:rPr>
                      <w:rFonts w:ascii="Arial" w:eastAsia="宋体" w:hAnsi="Arial" w:cs="Arial"/>
                      <w:color w:val="000000"/>
                      <w:kern w:val="0"/>
                      <w:sz w:val="18"/>
                      <w:szCs w:val="18"/>
                    </w:rPr>
                    <w:t>降解污染物的生物处理、中水回用、市政污水的脱氮除磷或深度处理；主持国家自然科学基金等国家级项目</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项以上；在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等期刊上发表多篇高水平、高被引学术论文；有海外相关专业访学经历，能开设全英语课程；能开设环境微生物学、环境监测、水污染控制工程、大气污染控制工程、</w:t>
                  </w:r>
                  <w:r w:rsidRPr="009D5EA5">
                    <w:rPr>
                      <w:rFonts w:ascii="Arial" w:eastAsia="宋体" w:hAnsi="Arial" w:cs="Arial"/>
                      <w:color w:val="000000"/>
                      <w:kern w:val="0"/>
                      <w:sz w:val="18"/>
                      <w:szCs w:val="18"/>
                    </w:rPr>
                    <w:lastRenderedPageBreak/>
                    <w:t>生物反应动力学</w:t>
                  </w:r>
                  <w:r w:rsidRPr="009D5EA5">
                    <w:rPr>
                      <w:rFonts w:ascii="Arial" w:eastAsia="宋体" w:hAnsi="Arial" w:cs="Arial"/>
                      <w:color w:val="000000"/>
                      <w:kern w:val="0"/>
                      <w:sz w:val="18"/>
                      <w:szCs w:val="18"/>
                    </w:rPr>
                    <w:t>.</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lastRenderedPageBreak/>
                    <w:t>副高级专业技术职称、博士后、博士毕业生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9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环境科学与工程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城市环境、城市生态、环境遥感、景观生态、环境工程、可持续科学与环境管理等相关领域；参与国家自然科学基金等国家级项目；至少发表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SSCI</w:t>
                  </w:r>
                  <w:r w:rsidRPr="009D5EA5">
                    <w:rPr>
                      <w:rFonts w:ascii="Arial" w:eastAsia="宋体" w:hAnsi="Arial" w:cs="Arial"/>
                      <w:color w:val="000000"/>
                      <w:kern w:val="0"/>
                      <w:sz w:val="18"/>
                      <w:szCs w:val="18"/>
                    </w:rPr>
                    <w:t>论文</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篇以上。</w:t>
                  </w:r>
                  <w:r w:rsidRPr="009D5EA5">
                    <w:rPr>
                      <w:rFonts w:ascii="Arial" w:eastAsia="宋体" w:hAnsi="Arial" w:cs="Arial"/>
                      <w:color w:val="000000"/>
                      <w:kern w:val="0"/>
                      <w:sz w:val="18"/>
                      <w:szCs w:val="18"/>
                    </w:rPr>
                    <w:br/>
                  </w:r>
                  <w:r w:rsidRPr="009D5EA5">
                    <w:rPr>
                      <w:rFonts w:ascii="Arial" w:eastAsia="宋体" w:hAnsi="Arial" w:cs="Arial"/>
                      <w:color w:val="000000"/>
                      <w:kern w:val="0"/>
                      <w:sz w:val="18"/>
                      <w:szCs w:val="18"/>
                    </w:rPr>
                    <w:t>能完成环境科学与工程博士后流动</w:t>
                  </w:r>
                  <w:proofErr w:type="gramStart"/>
                  <w:r w:rsidRPr="009D5EA5">
                    <w:rPr>
                      <w:rFonts w:ascii="Arial" w:eastAsia="宋体" w:hAnsi="Arial" w:cs="Arial"/>
                      <w:color w:val="000000"/>
                      <w:kern w:val="0"/>
                      <w:sz w:val="18"/>
                      <w:szCs w:val="18"/>
                    </w:rPr>
                    <w:t>站相关</w:t>
                  </w:r>
                  <w:proofErr w:type="gramEnd"/>
                  <w:r w:rsidRPr="009D5EA5">
                    <w:rPr>
                      <w:rFonts w:ascii="Arial" w:eastAsia="宋体" w:hAnsi="Arial" w:cs="Arial"/>
                      <w:color w:val="000000"/>
                      <w:kern w:val="0"/>
                      <w:sz w:val="18"/>
                      <w:szCs w:val="18"/>
                    </w:rPr>
                    <w:t>工作要求</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应届博士毕业生</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贺老师</w:t>
                  </w:r>
                  <w:r w:rsidRPr="009D5EA5">
                    <w:rPr>
                      <w:rFonts w:ascii="Arial" w:eastAsia="宋体" w:hAnsi="Arial" w:cs="Arial"/>
                      <w:b/>
                      <w:bCs/>
                      <w:color w:val="0000FF"/>
                      <w:kern w:val="0"/>
                      <w:sz w:val="18"/>
                      <w:szCs w:val="18"/>
                    </w:rPr>
                    <w:t xml:space="preserve"> 021-64322850 hqh@shnu.edu.cn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建筑工程学院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土木工程</w:t>
                  </w:r>
                  <w:r w:rsidRPr="009D5EA5">
                    <w:rPr>
                      <w:rFonts w:ascii="Arial" w:eastAsia="宋体" w:hAnsi="Arial" w:cs="Arial"/>
                      <w:color w:val="000000"/>
                      <w:kern w:val="0"/>
                      <w:sz w:val="18"/>
                      <w:szCs w:val="18"/>
                    </w:rPr>
                    <w:t>/</w:t>
                  </w:r>
                  <w:r w:rsidRPr="009D5EA5">
                    <w:rPr>
                      <w:rFonts w:ascii="Arial" w:eastAsia="宋体" w:hAnsi="Arial" w:cs="Arial"/>
                      <w:color w:val="000000"/>
                      <w:kern w:val="0"/>
                      <w:sz w:val="18"/>
                      <w:szCs w:val="18"/>
                    </w:rPr>
                    <w:t>工程管理</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主持国家级项目，具有本学科领域卓越的教学、研究能力并胜任组织本学科或学术建设工作。</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主持过国家或省市级以上项目，或发表</w:t>
                  </w:r>
                  <w:proofErr w:type="gramStart"/>
                  <w:r w:rsidRPr="009D5EA5">
                    <w:rPr>
                      <w:rFonts w:ascii="Arial" w:eastAsia="宋体" w:hAnsi="Arial" w:cs="Arial"/>
                      <w:color w:val="000000"/>
                      <w:kern w:val="0"/>
                      <w:sz w:val="18"/>
                      <w:szCs w:val="18"/>
                    </w:rPr>
                    <w:t>过多篇有影响力</w:t>
                  </w:r>
                  <w:proofErr w:type="gramEnd"/>
                  <w:r w:rsidRPr="009D5EA5">
                    <w:rPr>
                      <w:rFonts w:ascii="Arial" w:eastAsia="宋体" w:hAnsi="Arial" w:cs="Arial"/>
                      <w:color w:val="000000"/>
                      <w:kern w:val="0"/>
                      <w:sz w:val="18"/>
                      <w:szCs w:val="18"/>
                    </w:rPr>
                    <w:t>的论文。具有本学科领域卓越的教学、研究能力和领先研究成果。主持过国家级项目者优先。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蔡老师</w:t>
                  </w:r>
                  <w:r w:rsidRPr="009D5EA5">
                    <w:rPr>
                      <w:rFonts w:ascii="Arial" w:eastAsia="宋体" w:hAnsi="Arial" w:cs="Arial"/>
                      <w:b/>
                      <w:bCs/>
                      <w:color w:val="0000FF"/>
                      <w:kern w:val="0"/>
                      <w:sz w:val="18"/>
                      <w:szCs w:val="18"/>
                    </w:rPr>
                    <w:t xml:space="preserve"> 021-57122674 cai@shnu.edu.cn</w:t>
                  </w:r>
                </w:p>
              </w:tc>
            </w:tr>
            <w:tr w:rsidR="009D5EA5" w:rsidRPr="009D5EA5" w:rsidTr="009D5EA5">
              <w:trPr>
                <w:trHeight w:val="225"/>
                <w:jc w:val="center"/>
              </w:trPr>
              <w:tc>
                <w:tcPr>
                  <w:tcW w:w="1305" w:type="dxa"/>
                  <w:tcBorders>
                    <w:top w:val="nil"/>
                    <w:left w:val="single" w:sz="6" w:space="0" w:color="000000"/>
                    <w:bottom w:val="nil"/>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学院</w:t>
                  </w:r>
                </w:p>
              </w:tc>
              <w:tc>
                <w:tcPr>
                  <w:tcW w:w="19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学科</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专业</w:t>
                  </w:r>
                  <w:r w:rsidRPr="009D5EA5">
                    <w:rPr>
                      <w:rFonts w:ascii="Arial" w:eastAsia="宋体" w:hAnsi="Arial" w:cs="Arial"/>
                      <w:b/>
                      <w:bCs/>
                      <w:color w:val="FFFFFF"/>
                      <w:kern w:val="0"/>
                      <w:sz w:val="18"/>
                      <w:szCs w:val="18"/>
                    </w:rPr>
                    <w:t>)</w:t>
                  </w:r>
                  <w:r w:rsidRPr="009D5EA5">
                    <w:rPr>
                      <w:rFonts w:ascii="Arial" w:eastAsia="宋体" w:hAnsi="Arial" w:cs="Arial"/>
                      <w:b/>
                      <w:bCs/>
                      <w:color w:val="FFFFFF"/>
                      <w:kern w:val="0"/>
                      <w:sz w:val="18"/>
                      <w:szCs w:val="18"/>
                    </w:rPr>
                    <w:t>名称</w:t>
                  </w:r>
                </w:p>
              </w:tc>
              <w:tc>
                <w:tcPr>
                  <w:tcW w:w="58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专业要求或其他具体要求</w:t>
                  </w:r>
                </w:p>
              </w:tc>
              <w:tc>
                <w:tcPr>
                  <w:tcW w:w="154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FFFFFF"/>
                      <w:kern w:val="0"/>
                      <w:sz w:val="18"/>
                      <w:szCs w:val="18"/>
                    </w:rPr>
                    <w:t>职称要求</w:t>
                  </w:r>
                </w:p>
              </w:tc>
              <w:tc>
                <w:tcPr>
                  <w:tcW w:w="1005" w:type="dxa"/>
                  <w:tcBorders>
                    <w:top w:val="nil"/>
                    <w:left w:val="nil"/>
                    <w:bottom w:val="single" w:sz="6" w:space="0" w:color="000000"/>
                    <w:right w:val="single" w:sz="6" w:space="0" w:color="000000"/>
                  </w:tcBorders>
                  <w:shd w:val="clear" w:color="auto" w:fill="0070C0"/>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FFFFFF"/>
                      <w:kern w:val="0"/>
                      <w:sz w:val="18"/>
                      <w:szCs w:val="18"/>
                    </w:rPr>
                    <w:t>岗位数</w:t>
                  </w:r>
                </w:p>
              </w:tc>
            </w:tr>
            <w:tr w:rsidR="009D5EA5" w:rsidRPr="009D5EA5" w:rsidTr="009D5EA5">
              <w:trPr>
                <w:trHeight w:val="450"/>
                <w:jc w:val="center"/>
              </w:trPr>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信息与机电工程学院</w:t>
                  </w: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电子信息工程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电子信息工程相关专业毕业，具有语音处理、图像处理、人工智能、机器学习、嵌入式系统开发等方面研究背景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4</w:t>
                  </w: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电子电路系统、信号与信息处理、仪器仪表等专业背景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机械设计制造及其自动化</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具有机械设计制造及其自动化相关专业背景，</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985</w:t>
                  </w:r>
                  <w:r w:rsidRPr="009D5EA5">
                    <w:rPr>
                      <w:rFonts w:ascii="Arial" w:eastAsia="宋体" w:hAnsi="Arial" w:cs="Arial"/>
                      <w:color w:val="000000"/>
                      <w:kern w:val="0"/>
                      <w:sz w:val="18"/>
                      <w:szCs w:val="18"/>
                    </w:rPr>
                    <w:t>高校博士、博士后，具有国外高校、研究机构工作学习经历</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年以上者优先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在机械工程</w:t>
                  </w:r>
                  <w:proofErr w:type="gramStart"/>
                  <w:r w:rsidRPr="009D5EA5">
                    <w:rPr>
                      <w:rFonts w:ascii="Arial" w:eastAsia="宋体" w:hAnsi="Arial" w:cs="Arial"/>
                      <w:color w:val="000000"/>
                      <w:kern w:val="0"/>
                      <w:sz w:val="18"/>
                      <w:szCs w:val="18"/>
                    </w:rPr>
                    <w:t>类领域</w:t>
                  </w:r>
                  <w:proofErr w:type="gramEnd"/>
                  <w:r w:rsidRPr="009D5EA5">
                    <w:rPr>
                      <w:rFonts w:ascii="Arial" w:eastAsia="宋体" w:hAnsi="Arial" w:cs="Arial"/>
                      <w:color w:val="000000"/>
                      <w:kern w:val="0"/>
                      <w:sz w:val="18"/>
                      <w:szCs w:val="18"/>
                    </w:rPr>
                    <w:t>具有较高的学术造诣和较大的影响力，主持过国家级项目。有成果转化者优先。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汽车服务工程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具有车辆工程、内燃机等相关专业背景，</w:t>
                  </w:r>
                  <w:r w:rsidRPr="009D5EA5">
                    <w:rPr>
                      <w:rFonts w:ascii="Arial" w:eastAsia="宋体" w:hAnsi="Arial" w:cs="Arial"/>
                      <w:color w:val="000000"/>
                      <w:kern w:val="0"/>
                      <w:sz w:val="18"/>
                      <w:szCs w:val="18"/>
                    </w:rPr>
                    <w:t>211</w:t>
                  </w:r>
                  <w:r w:rsidRPr="009D5EA5">
                    <w:rPr>
                      <w:rFonts w:ascii="Arial" w:eastAsia="宋体" w:hAnsi="Arial" w:cs="Arial"/>
                      <w:color w:val="000000"/>
                      <w:kern w:val="0"/>
                      <w:sz w:val="18"/>
                      <w:szCs w:val="18"/>
                    </w:rPr>
                    <w:t>或</w:t>
                  </w:r>
                  <w:r w:rsidRPr="009D5EA5">
                    <w:rPr>
                      <w:rFonts w:ascii="Arial" w:eastAsia="宋体" w:hAnsi="Arial" w:cs="Arial"/>
                      <w:color w:val="000000"/>
                      <w:kern w:val="0"/>
                      <w:sz w:val="18"/>
                      <w:szCs w:val="18"/>
                    </w:rPr>
                    <w:t>985</w:t>
                  </w:r>
                  <w:r w:rsidRPr="009D5EA5">
                    <w:rPr>
                      <w:rFonts w:ascii="Arial" w:eastAsia="宋体" w:hAnsi="Arial" w:cs="Arial"/>
                      <w:color w:val="000000"/>
                      <w:kern w:val="0"/>
                      <w:sz w:val="18"/>
                      <w:szCs w:val="18"/>
                    </w:rPr>
                    <w:t>高校博士、博士后，具有国外高校、研究机构工作学习经历</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年以上者优先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在汽车相关专业领域具有较高的学术造诣和较大的影响力，主持过国家级项目。有成果转化者优先。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计算机科学与技术</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海外知名大学或国内计算机相关的双一流学科高校毕业博士；在</w:t>
                  </w:r>
                  <w:r w:rsidRPr="009D5EA5">
                    <w:rPr>
                      <w:rFonts w:ascii="Arial" w:eastAsia="宋体" w:hAnsi="Arial" w:cs="Arial"/>
                      <w:color w:val="000000"/>
                      <w:kern w:val="0"/>
                      <w:sz w:val="18"/>
                      <w:szCs w:val="18"/>
                    </w:rPr>
                    <w:t>CCF-B</w:t>
                  </w:r>
                  <w:r w:rsidRPr="009D5EA5">
                    <w:rPr>
                      <w:rFonts w:ascii="Arial" w:eastAsia="宋体" w:hAnsi="Arial" w:cs="Arial"/>
                      <w:color w:val="000000"/>
                      <w:kern w:val="0"/>
                      <w:sz w:val="18"/>
                      <w:szCs w:val="18"/>
                    </w:rPr>
                    <w:t>类以上期刊或</w:t>
                  </w:r>
                  <w:r w:rsidRPr="009D5EA5">
                    <w:rPr>
                      <w:rFonts w:ascii="Arial" w:eastAsia="宋体" w:hAnsi="Arial" w:cs="Arial"/>
                      <w:color w:val="000000"/>
                      <w:kern w:val="0"/>
                      <w:sz w:val="18"/>
                      <w:szCs w:val="18"/>
                    </w:rPr>
                    <w:t>CCF-A</w:t>
                  </w:r>
                  <w:r w:rsidRPr="009D5EA5">
                    <w:rPr>
                      <w:rFonts w:ascii="Arial" w:eastAsia="宋体" w:hAnsi="Arial" w:cs="Arial"/>
                      <w:color w:val="000000"/>
                      <w:kern w:val="0"/>
                      <w:sz w:val="18"/>
                      <w:szCs w:val="18"/>
                    </w:rPr>
                    <w:t>类会议发表论文</w:t>
                  </w:r>
                  <w:r w:rsidRPr="009D5EA5">
                    <w:rPr>
                      <w:rFonts w:ascii="Arial" w:eastAsia="宋体" w:hAnsi="Arial" w:cs="Arial"/>
                      <w:color w:val="000000"/>
                      <w:kern w:val="0"/>
                      <w:sz w:val="18"/>
                      <w:szCs w:val="18"/>
                    </w:rPr>
                    <w:t>1</w:t>
                  </w:r>
                  <w:r w:rsidRPr="009D5EA5">
                    <w:rPr>
                      <w:rFonts w:ascii="Arial" w:eastAsia="宋体" w:hAnsi="Arial" w:cs="Arial"/>
                      <w:color w:val="000000"/>
                      <w:kern w:val="0"/>
                      <w:sz w:val="18"/>
                      <w:szCs w:val="18"/>
                    </w:rPr>
                    <w:t>篇以上；研究方向为人工智能、物联网优先。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计算机、教育技术等相关专业、熟悉</w:t>
                  </w:r>
                  <w:r w:rsidRPr="009D5EA5">
                    <w:rPr>
                      <w:rFonts w:ascii="Arial" w:eastAsia="宋体" w:hAnsi="Arial" w:cs="Arial"/>
                      <w:color w:val="000000"/>
                      <w:kern w:val="0"/>
                      <w:sz w:val="18"/>
                      <w:szCs w:val="18"/>
                    </w:rPr>
                    <w:t>Python</w:t>
                  </w:r>
                  <w:r w:rsidRPr="009D5EA5">
                    <w:rPr>
                      <w:rFonts w:ascii="Arial" w:eastAsia="宋体" w:hAnsi="Arial" w:cs="Arial"/>
                      <w:color w:val="000000"/>
                      <w:kern w:val="0"/>
                      <w:sz w:val="18"/>
                      <w:szCs w:val="18"/>
                    </w:rPr>
                    <w:t>语言，熟悉深度学习、大数据分析、人工智能等相关技术。</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主持过国家自然科学基金面上项目或国家</w:t>
                  </w:r>
                  <w:r w:rsidRPr="009D5EA5">
                    <w:rPr>
                      <w:rFonts w:ascii="Arial" w:eastAsia="宋体" w:hAnsi="Arial" w:cs="Arial"/>
                      <w:color w:val="000000"/>
                      <w:kern w:val="0"/>
                      <w:sz w:val="18"/>
                      <w:szCs w:val="18"/>
                    </w:rPr>
                    <w:t>863/973/</w:t>
                  </w:r>
                  <w:r w:rsidRPr="009D5EA5">
                    <w:rPr>
                      <w:rFonts w:ascii="Arial" w:eastAsia="宋体" w:hAnsi="Arial" w:cs="Arial"/>
                      <w:color w:val="000000"/>
                      <w:kern w:val="0"/>
                      <w:sz w:val="18"/>
                      <w:szCs w:val="18"/>
                    </w:rPr>
                    <w:t>国家支撑计划等相关项目；能够带领科研团队建设与发展；研究方向为人工智能、物联网优先。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6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电气工程及其自动化</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具有电气工程及其自动化相关专业背景，从事电力电子与电力传动、智能机器人、先进控制理论等方向的研究；海外知名大学或国内知名大学博士。</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电气工程、自动化等相关专业背景，在本专业研究领域内具有较高的学术水平和知名度。</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通信工程</w:t>
                  </w: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信息学科类博士，获得海外博士学位证书者优先，在专业领域顶级期刊以第一作者发表</w:t>
                  </w:r>
                  <w:r w:rsidRPr="009D5EA5">
                    <w:rPr>
                      <w:rFonts w:ascii="Arial" w:eastAsia="宋体" w:hAnsi="Arial" w:cs="Arial"/>
                      <w:color w:val="000000"/>
                      <w:kern w:val="0"/>
                      <w:sz w:val="18"/>
                      <w:szCs w:val="18"/>
                    </w:rPr>
                    <w:t>SCI</w:t>
                  </w:r>
                  <w:r w:rsidRPr="009D5EA5">
                    <w:rPr>
                      <w:rFonts w:ascii="Arial" w:eastAsia="宋体" w:hAnsi="Arial" w:cs="Arial"/>
                      <w:color w:val="000000"/>
                      <w:kern w:val="0"/>
                      <w:sz w:val="18"/>
                      <w:szCs w:val="18"/>
                    </w:rPr>
                    <w:t>论文者优先。</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005" w:type="dxa"/>
                  <w:vMerge w:val="restart"/>
                  <w:tcBorders>
                    <w:top w:val="nil"/>
                    <w:left w:val="single" w:sz="6" w:space="0" w:color="000000"/>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00"/>
                      <w:kern w:val="0"/>
                      <w:sz w:val="18"/>
                      <w:szCs w:val="18"/>
                    </w:rPr>
                    <w:t>3</w:t>
                  </w:r>
                </w:p>
              </w:tc>
            </w:tr>
            <w:tr w:rsidR="009D5EA5" w:rsidRPr="009D5EA5" w:rsidTr="009D5EA5">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58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left"/>
                    <w:rPr>
                      <w:rFonts w:ascii="Arial" w:eastAsia="宋体" w:hAnsi="Arial" w:cs="Arial"/>
                      <w:color w:val="000000"/>
                      <w:kern w:val="0"/>
                      <w:sz w:val="18"/>
                      <w:szCs w:val="18"/>
                    </w:rPr>
                  </w:pPr>
                  <w:r w:rsidRPr="009D5EA5">
                    <w:rPr>
                      <w:rFonts w:ascii="Arial" w:eastAsia="宋体" w:hAnsi="Arial" w:cs="Arial"/>
                      <w:color w:val="000000"/>
                      <w:kern w:val="0"/>
                      <w:sz w:val="18"/>
                      <w:szCs w:val="18"/>
                    </w:rPr>
                    <w:t>信息学科</w:t>
                  </w:r>
                  <w:proofErr w:type="gramStart"/>
                  <w:r w:rsidRPr="009D5EA5">
                    <w:rPr>
                      <w:rFonts w:ascii="Arial" w:eastAsia="宋体" w:hAnsi="Arial" w:cs="Arial"/>
                      <w:color w:val="000000"/>
                      <w:kern w:val="0"/>
                      <w:sz w:val="18"/>
                      <w:szCs w:val="18"/>
                    </w:rPr>
                    <w:t>类教授</w:t>
                  </w:r>
                  <w:proofErr w:type="gramEnd"/>
                  <w:r w:rsidRPr="009D5EA5">
                    <w:rPr>
                      <w:rFonts w:ascii="Arial" w:eastAsia="宋体" w:hAnsi="Arial" w:cs="Arial"/>
                      <w:color w:val="000000"/>
                      <w:kern w:val="0"/>
                      <w:sz w:val="18"/>
                      <w:szCs w:val="18"/>
                    </w:rPr>
                    <w:t>或其他正高职称人员，主持过国家级项目，负责一级硕士点学科规划和人才建设等。</w:t>
                  </w:r>
                </w:p>
              </w:tc>
              <w:tc>
                <w:tcPr>
                  <w:tcW w:w="154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r>
            <w:tr w:rsidR="009D5EA5" w:rsidRPr="009D5EA5" w:rsidTr="009D5EA5">
              <w:trPr>
                <w:trHeight w:val="2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5EA5" w:rsidRPr="009D5EA5" w:rsidRDefault="009D5EA5" w:rsidP="009D5EA5">
                  <w:pPr>
                    <w:widowControl/>
                    <w:jc w:val="left"/>
                    <w:rPr>
                      <w:rFonts w:ascii="Arial" w:eastAsia="宋体" w:hAnsi="Arial" w:cs="Arial"/>
                      <w:color w:val="000000"/>
                      <w:kern w:val="0"/>
                      <w:sz w:val="18"/>
                      <w:szCs w:val="18"/>
                    </w:rPr>
                  </w:pPr>
                </w:p>
              </w:tc>
              <w:tc>
                <w:tcPr>
                  <w:tcW w:w="1905" w:type="dxa"/>
                  <w:tcBorders>
                    <w:top w:val="nil"/>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联系方式</w:t>
                  </w:r>
                </w:p>
              </w:tc>
              <w:tc>
                <w:tcPr>
                  <w:tcW w:w="8340" w:type="dxa"/>
                  <w:gridSpan w:val="3"/>
                  <w:tcBorders>
                    <w:top w:val="single" w:sz="6" w:space="0" w:color="000000"/>
                    <w:left w:val="nil"/>
                    <w:bottom w:val="single" w:sz="6" w:space="0" w:color="000000"/>
                    <w:right w:val="single" w:sz="6" w:space="0" w:color="000000"/>
                  </w:tcBorders>
                  <w:shd w:val="clear" w:color="auto" w:fill="auto"/>
                  <w:vAlign w:val="center"/>
                  <w:hideMark/>
                </w:tcPr>
                <w:p w:rsidR="009D5EA5" w:rsidRPr="009D5EA5" w:rsidRDefault="009D5EA5" w:rsidP="009D5EA5">
                  <w:pPr>
                    <w:widowControl/>
                    <w:jc w:val="center"/>
                    <w:rPr>
                      <w:rFonts w:ascii="Arial" w:eastAsia="宋体" w:hAnsi="Arial" w:cs="Arial"/>
                      <w:color w:val="000000"/>
                      <w:kern w:val="0"/>
                      <w:sz w:val="18"/>
                      <w:szCs w:val="18"/>
                    </w:rPr>
                  </w:pPr>
                  <w:r w:rsidRPr="009D5EA5">
                    <w:rPr>
                      <w:rFonts w:ascii="Arial" w:eastAsia="宋体" w:hAnsi="Arial" w:cs="Arial"/>
                      <w:b/>
                      <w:bCs/>
                      <w:color w:val="0000FF"/>
                      <w:kern w:val="0"/>
                      <w:sz w:val="18"/>
                      <w:szCs w:val="18"/>
                    </w:rPr>
                    <w:t>黄老师</w:t>
                  </w:r>
                  <w:r w:rsidRPr="009D5EA5">
                    <w:rPr>
                      <w:rFonts w:ascii="Arial" w:eastAsia="宋体" w:hAnsi="Arial" w:cs="Arial"/>
                      <w:b/>
                      <w:bCs/>
                      <w:color w:val="0000FF"/>
                      <w:kern w:val="0"/>
                      <w:sz w:val="18"/>
                      <w:szCs w:val="18"/>
                    </w:rPr>
                    <w:t xml:space="preserve"> 021-57122593 hsunny78@shnu.edu.cn</w:t>
                  </w:r>
                </w:p>
              </w:tc>
            </w:tr>
          </w:tbl>
          <w:p w:rsidR="009D5EA5" w:rsidRPr="009D5EA5" w:rsidRDefault="009D5EA5" w:rsidP="009D5EA5">
            <w:pPr>
              <w:widowControl/>
              <w:jc w:val="left"/>
              <w:rPr>
                <w:rFonts w:ascii="Arial" w:eastAsia="宋体" w:hAnsi="Arial" w:cs="Arial"/>
                <w:color w:val="000000"/>
                <w:kern w:val="0"/>
                <w:sz w:val="18"/>
                <w:szCs w:val="18"/>
              </w:rPr>
            </w:pPr>
          </w:p>
          <w:p w:rsidR="009D5EA5" w:rsidRPr="009D5EA5" w:rsidRDefault="009D5EA5" w:rsidP="009D5EA5">
            <w:pPr>
              <w:widowControl/>
              <w:jc w:val="left"/>
              <w:rPr>
                <w:rFonts w:ascii="Arial" w:eastAsia="宋体" w:hAnsi="Arial" w:cs="Arial"/>
                <w:color w:val="000000"/>
                <w:kern w:val="0"/>
                <w:sz w:val="18"/>
                <w:szCs w:val="18"/>
              </w:rPr>
            </w:pPr>
          </w:p>
        </w:tc>
      </w:tr>
    </w:tbl>
    <w:p w:rsidR="007B2D53" w:rsidRPr="009D5EA5" w:rsidRDefault="007B2D53" w:rsidP="009D5EA5"/>
    <w:sectPr w:rsidR="007B2D53" w:rsidRPr="009D5EA5" w:rsidSect="009D5EA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B6"/>
    <w:rsid w:val="00286B78"/>
    <w:rsid w:val="0035247A"/>
    <w:rsid w:val="00532CB6"/>
    <w:rsid w:val="005675CD"/>
    <w:rsid w:val="006640B8"/>
    <w:rsid w:val="007B2D53"/>
    <w:rsid w:val="00883E77"/>
    <w:rsid w:val="009D5EA5"/>
    <w:rsid w:val="00A717D2"/>
    <w:rsid w:val="00A9305B"/>
    <w:rsid w:val="00D65C02"/>
    <w:rsid w:val="00D76620"/>
    <w:rsid w:val="00EB76CC"/>
    <w:rsid w:val="00FF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83E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83E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B76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7D2"/>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B76CC"/>
    <w:rPr>
      <w:rFonts w:ascii="宋体" w:eastAsia="宋体" w:hAnsi="宋体" w:cs="宋体"/>
      <w:b/>
      <w:bCs/>
      <w:kern w:val="0"/>
      <w:sz w:val="27"/>
      <w:szCs w:val="27"/>
    </w:rPr>
  </w:style>
  <w:style w:type="character" w:customStyle="1" w:styleId="infotitle">
    <w:name w:val="info_title"/>
    <w:basedOn w:val="a0"/>
    <w:rsid w:val="00EB76CC"/>
  </w:style>
  <w:style w:type="character" w:customStyle="1" w:styleId="apple-converted-space">
    <w:name w:val="apple-converted-space"/>
    <w:basedOn w:val="a0"/>
    <w:rsid w:val="00EB76CC"/>
  </w:style>
  <w:style w:type="character" w:styleId="a4">
    <w:name w:val="Strong"/>
    <w:basedOn w:val="a0"/>
    <w:uiPriority w:val="22"/>
    <w:qFormat/>
    <w:rsid w:val="00EB76CC"/>
    <w:rPr>
      <w:b/>
      <w:bCs/>
    </w:rPr>
  </w:style>
  <w:style w:type="character" w:customStyle="1" w:styleId="timestyle18634">
    <w:name w:val="timestyle18634"/>
    <w:basedOn w:val="a0"/>
    <w:rsid w:val="0035247A"/>
  </w:style>
  <w:style w:type="character" w:customStyle="1" w:styleId="authorstyle18634">
    <w:name w:val="authorstyle18634"/>
    <w:basedOn w:val="a0"/>
    <w:rsid w:val="0035247A"/>
  </w:style>
  <w:style w:type="paragraph" w:customStyle="1" w:styleId="vsbcontentstart">
    <w:name w:val="vsbcontent_start"/>
    <w:basedOn w:val="a"/>
    <w:rsid w:val="0035247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5247A"/>
    <w:rPr>
      <w:color w:val="0000FF"/>
      <w:u w:val="single"/>
    </w:rPr>
  </w:style>
  <w:style w:type="paragraph" w:customStyle="1" w:styleId="vsbcontentend">
    <w:name w:val="vsbcontent_end"/>
    <w:basedOn w:val="a"/>
    <w:rsid w:val="0035247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83E77"/>
    <w:rPr>
      <w:b/>
      <w:bCs/>
      <w:kern w:val="44"/>
      <w:sz w:val="44"/>
      <w:szCs w:val="44"/>
    </w:rPr>
  </w:style>
  <w:style w:type="character" w:customStyle="1" w:styleId="2Char">
    <w:name w:val="标题 2 Char"/>
    <w:basedOn w:val="a0"/>
    <w:link w:val="2"/>
    <w:uiPriority w:val="9"/>
    <w:semiHidden/>
    <w:rsid w:val="00883E7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83E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83E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B76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7D2"/>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B76CC"/>
    <w:rPr>
      <w:rFonts w:ascii="宋体" w:eastAsia="宋体" w:hAnsi="宋体" w:cs="宋体"/>
      <w:b/>
      <w:bCs/>
      <w:kern w:val="0"/>
      <w:sz w:val="27"/>
      <w:szCs w:val="27"/>
    </w:rPr>
  </w:style>
  <w:style w:type="character" w:customStyle="1" w:styleId="infotitle">
    <w:name w:val="info_title"/>
    <w:basedOn w:val="a0"/>
    <w:rsid w:val="00EB76CC"/>
  </w:style>
  <w:style w:type="character" w:customStyle="1" w:styleId="apple-converted-space">
    <w:name w:val="apple-converted-space"/>
    <w:basedOn w:val="a0"/>
    <w:rsid w:val="00EB76CC"/>
  </w:style>
  <w:style w:type="character" w:styleId="a4">
    <w:name w:val="Strong"/>
    <w:basedOn w:val="a0"/>
    <w:uiPriority w:val="22"/>
    <w:qFormat/>
    <w:rsid w:val="00EB76CC"/>
    <w:rPr>
      <w:b/>
      <w:bCs/>
    </w:rPr>
  </w:style>
  <w:style w:type="character" w:customStyle="1" w:styleId="timestyle18634">
    <w:name w:val="timestyle18634"/>
    <w:basedOn w:val="a0"/>
    <w:rsid w:val="0035247A"/>
  </w:style>
  <w:style w:type="character" w:customStyle="1" w:styleId="authorstyle18634">
    <w:name w:val="authorstyle18634"/>
    <w:basedOn w:val="a0"/>
    <w:rsid w:val="0035247A"/>
  </w:style>
  <w:style w:type="paragraph" w:customStyle="1" w:styleId="vsbcontentstart">
    <w:name w:val="vsbcontent_start"/>
    <w:basedOn w:val="a"/>
    <w:rsid w:val="0035247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5247A"/>
    <w:rPr>
      <w:color w:val="0000FF"/>
      <w:u w:val="single"/>
    </w:rPr>
  </w:style>
  <w:style w:type="paragraph" w:customStyle="1" w:styleId="vsbcontentend">
    <w:name w:val="vsbcontent_end"/>
    <w:basedOn w:val="a"/>
    <w:rsid w:val="0035247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83E77"/>
    <w:rPr>
      <w:b/>
      <w:bCs/>
      <w:kern w:val="44"/>
      <w:sz w:val="44"/>
      <w:szCs w:val="44"/>
    </w:rPr>
  </w:style>
  <w:style w:type="character" w:customStyle="1" w:styleId="2Char">
    <w:name w:val="标题 2 Char"/>
    <w:basedOn w:val="a0"/>
    <w:link w:val="2"/>
    <w:uiPriority w:val="9"/>
    <w:semiHidden/>
    <w:rsid w:val="00883E7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9598">
      <w:bodyDiv w:val="1"/>
      <w:marLeft w:val="0"/>
      <w:marRight w:val="0"/>
      <w:marTop w:val="0"/>
      <w:marBottom w:val="0"/>
      <w:divBdr>
        <w:top w:val="none" w:sz="0" w:space="0" w:color="auto"/>
        <w:left w:val="none" w:sz="0" w:space="0" w:color="auto"/>
        <w:bottom w:val="none" w:sz="0" w:space="0" w:color="auto"/>
        <w:right w:val="none" w:sz="0" w:space="0" w:color="auto"/>
      </w:divBdr>
    </w:div>
    <w:div w:id="738791472">
      <w:bodyDiv w:val="1"/>
      <w:marLeft w:val="0"/>
      <w:marRight w:val="0"/>
      <w:marTop w:val="0"/>
      <w:marBottom w:val="0"/>
      <w:divBdr>
        <w:top w:val="none" w:sz="0" w:space="0" w:color="auto"/>
        <w:left w:val="none" w:sz="0" w:space="0" w:color="auto"/>
        <w:bottom w:val="none" w:sz="0" w:space="0" w:color="auto"/>
        <w:right w:val="none" w:sz="0" w:space="0" w:color="auto"/>
      </w:divBdr>
      <w:divsChild>
        <w:div w:id="721367290">
          <w:marLeft w:val="0"/>
          <w:marRight w:val="0"/>
          <w:marTop w:val="0"/>
          <w:marBottom w:val="0"/>
          <w:divBdr>
            <w:top w:val="none" w:sz="0" w:space="0" w:color="auto"/>
            <w:left w:val="none" w:sz="0" w:space="0" w:color="auto"/>
            <w:bottom w:val="single" w:sz="6" w:space="7" w:color="CCCCCC"/>
            <w:right w:val="none" w:sz="0" w:space="0" w:color="auto"/>
          </w:divBdr>
        </w:div>
        <w:div w:id="58332423">
          <w:marLeft w:val="0"/>
          <w:marRight w:val="0"/>
          <w:marTop w:val="300"/>
          <w:marBottom w:val="300"/>
          <w:divBdr>
            <w:top w:val="none" w:sz="0" w:space="0" w:color="auto"/>
            <w:left w:val="none" w:sz="0" w:space="0" w:color="auto"/>
            <w:bottom w:val="none" w:sz="0" w:space="0" w:color="auto"/>
            <w:right w:val="none" w:sz="0" w:space="0" w:color="auto"/>
          </w:divBdr>
          <w:divsChild>
            <w:div w:id="1133138359">
              <w:marLeft w:val="0"/>
              <w:marRight w:val="0"/>
              <w:marTop w:val="0"/>
              <w:marBottom w:val="0"/>
              <w:divBdr>
                <w:top w:val="none" w:sz="0" w:space="0" w:color="auto"/>
                <w:left w:val="none" w:sz="0" w:space="0" w:color="auto"/>
                <w:bottom w:val="none" w:sz="0" w:space="0" w:color="auto"/>
                <w:right w:val="none" w:sz="0" w:space="0" w:color="auto"/>
              </w:divBdr>
              <w:divsChild>
                <w:div w:id="1951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8122">
      <w:bodyDiv w:val="1"/>
      <w:marLeft w:val="0"/>
      <w:marRight w:val="0"/>
      <w:marTop w:val="0"/>
      <w:marBottom w:val="0"/>
      <w:divBdr>
        <w:top w:val="none" w:sz="0" w:space="0" w:color="auto"/>
        <w:left w:val="none" w:sz="0" w:space="0" w:color="auto"/>
        <w:bottom w:val="none" w:sz="0" w:space="0" w:color="auto"/>
        <w:right w:val="none" w:sz="0" w:space="0" w:color="auto"/>
      </w:divBdr>
      <w:divsChild>
        <w:div w:id="294215382">
          <w:marLeft w:val="0"/>
          <w:marRight w:val="0"/>
          <w:marTop w:val="0"/>
          <w:marBottom w:val="0"/>
          <w:divBdr>
            <w:top w:val="none" w:sz="0" w:space="0" w:color="auto"/>
            <w:left w:val="none" w:sz="0" w:space="0" w:color="auto"/>
            <w:bottom w:val="none" w:sz="0" w:space="0" w:color="auto"/>
            <w:right w:val="none" w:sz="0" w:space="0" w:color="auto"/>
          </w:divBdr>
          <w:divsChild>
            <w:div w:id="822741573">
              <w:marLeft w:val="0"/>
              <w:marRight w:val="0"/>
              <w:marTop w:val="0"/>
              <w:marBottom w:val="0"/>
              <w:divBdr>
                <w:top w:val="none" w:sz="0" w:space="0" w:color="auto"/>
                <w:left w:val="none" w:sz="0" w:space="0" w:color="auto"/>
                <w:bottom w:val="none" w:sz="0" w:space="0" w:color="auto"/>
                <w:right w:val="none" w:sz="0" w:space="0" w:color="auto"/>
              </w:divBdr>
              <w:divsChild>
                <w:div w:id="1608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8946">
      <w:bodyDiv w:val="1"/>
      <w:marLeft w:val="0"/>
      <w:marRight w:val="0"/>
      <w:marTop w:val="0"/>
      <w:marBottom w:val="0"/>
      <w:divBdr>
        <w:top w:val="none" w:sz="0" w:space="0" w:color="auto"/>
        <w:left w:val="none" w:sz="0" w:space="0" w:color="auto"/>
        <w:bottom w:val="none" w:sz="0" w:space="0" w:color="auto"/>
        <w:right w:val="none" w:sz="0" w:space="0" w:color="auto"/>
      </w:divBdr>
    </w:div>
    <w:div w:id="1047023323">
      <w:bodyDiv w:val="1"/>
      <w:marLeft w:val="0"/>
      <w:marRight w:val="0"/>
      <w:marTop w:val="0"/>
      <w:marBottom w:val="0"/>
      <w:divBdr>
        <w:top w:val="none" w:sz="0" w:space="0" w:color="auto"/>
        <w:left w:val="none" w:sz="0" w:space="0" w:color="auto"/>
        <w:bottom w:val="none" w:sz="0" w:space="0" w:color="auto"/>
        <w:right w:val="none" w:sz="0" w:space="0" w:color="auto"/>
      </w:divBdr>
      <w:divsChild>
        <w:div w:id="824590829">
          <w:marLeft w:val="0"/>
          <w:marRight w:val="0"/>
          <w:marTop w:val="0"/>
          <w:marBottom w:val="0"/>
          <w:divBdr>
            <w:top w:val="none" w:sz="0" w:space="0" w:color="auto"/>
            <w:left w:val="none" w:sz="0" w:space="0" w:color="auto"/>
            <w:bottom w:val="none" w:sz="0" w:space="0" w:color="auto"/>
            <w:right w:val="none" w:sz="0" w:space="0" w:color="auto"/>
          </w:divBdr>
          <w:divsChild>
            <w:div w:id="19082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348">
      <w:bodyDiv w:val="1"/>
      <w:marLeft w:val="0"/>
      <w:marRight w:val="0"/>
      <w:marTop w:val="0"/>
      <w:marBottom w:val="0"/>
      <w:divBdr>
        <w:top w:val="none" w:sz="0" w:space="0" w:color="auto"/>
        <w:left w:val="none" w:sz="0" w:space="0" w:color="auto"/>
        <w:bottom w:val="none" w:sz="0" w:space="0" w:color="auto"/>
        <w:right w:val="none" w:sz="0" w:space="0" w:color="auto"/>
      </w:divBdr>
    </w:div>
    <w:div w:id="1201892104">
      <w:bodyDiv w:val="1"/>
      <w:marLeft w:val="0"/>
      <w:marRight w:val="0"/>
      <w:marTop w:val="0"/>
      <w:marBottom w:val="0"/>
      <w:divBdr>
        <w:top w:val="none" w:sz="0" w:space="0" w:color="auto"/>
        <w:left w:val="none" w:sz="0" w:space="0" w:color="auto"/>
        <w:bottom w:val="none" w:sz="0" w:space="0" w:color="auto"/>
        <w:right w:val="none" w:sz="0" w:space="0" w:color="auto"/>
      </w:divBdr>
      <w:divsChild>
        <w:div w:id="1557203117">
          <w:marLeft w:val="0"/>
          <w:marRight w:val="0"/>
          <w:marTop w:val="0"/>
          <w:marBottom w:val="0"/>
          <w:divBdr>
            <w:top w:val="none" w:sz="0" w:space="0" w:color="auto"/>
            <w:left w:val="none" w:sz="0" w:space="0" w:color="auto"/>
            <w:bottom w:val="none" w:sz="0" w:space="0" w:color="auto"/>
            <w:right w:val="none" w:sz="0" w:space="0" w:color="auto"/>
          </w:divBdr>
          <w:divsChild>
            <w:div w:id="900020310">
              <w:marLeft w:val="0"/>
              <w:marRight w:val="0"/>
              <w:marTop w:val="0"/>
              <w:marBottom w:val="0"/>
              <w:divBdr>
                <w:top w:val="none" w:sz="0" w:space="0" w:color="auto"/>
                <w:left w:val="none" w:sz="0" w:space="0" w:color="auto"/>
                <w:bottom w:val="none" w:sz="0" w:space="0" w:color="auto"/>
                <w:right w:val="none" w:sz="0" w:space="0" w:color="auto"/>
              </w:divBdr>
              <w:divsChild>
                <w:div w:id="1895382735">
                  <w:marLeft w:val="0"/>
                  <w:marRight w:val="0"/>
                  <w:marTop w:val="0"/>
                  <w:marBottom w:val="0"/>
                  <w:divBdr>
                    <w:top w:val="none" w:sz="0" w:space="0" w:color="auto"/>
                    <w:left w:val="none" w:sz="0" w:space="0" w:color="auto"/>
                    <w:bottom w:val="none" w:sz="0" w:space="0" w:color="auto"/>
                    <w:right w:val="none" w:sz="0" w:space="0" w:color="auto"/>
                  </w:divBdr>
                  <w:divsChild>
                    <w:div w:id="1196163455">
                      <w:marLeft w:val="0"/>
                      <w:marRight w:val="0"/>
                      <w:marTop w:val="0"/>
                      <w:marBottom w:val="0"/>
                      <w:divBdr>
                        <w:top w:val="none" w:sz="0" w:space="0" w:color="auto"/>
                        <w:left w:val="none" w:sz="0" w:space="0" w:color="auto"/>
                        <w:bottom w:val="none" w:sz="0" w:space="0" w:color="auto"/>
                        <w:right w:val="none" w:sz="0" w:space="0" w:color="auto"/>
                      </w:divBdr>
                      <w:divsChild>
                        <w:div w:id="360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4254">
      <w:bodyDiv w:val="1"/>
      <w:marLeft w:val="0"/>
      <w:marRight w:val="0"/>
      <w:marTop w:val="0"/>
      <w:marBottom w:val="0"/>
      <w:divBdr>
        <w:top w:val="none" w:sz="0" w:space="0" w:color="auto"/>
        <w:left w:val="none" w:sz="0" w:space="0" w:color="auto"/>
        <w:bottom w:val="none" w:sz="0" w:space="0" w:color="auto"/>
        <w:right w:val="none" w:sz="0" w:space="0" w:color="auto"/>
      </w:divBdr>
      <w:divsChild>
        <w:div w:id="1738548352">
          <w:marLeft w:val="0"/>
          <w:marRight w:val="0"/>
          <w:marTop w:val="0"/>
          <w:marBottom w:val="0"/>
          <w:divBdr>
            <w:top w:val="none" w:sz="0" w:space="0" w:color="auto"/>
            <w:left w:val="none" w:sz="0" w:space="0" w:color="auto"/>
            <w:bottom w:val="none" w:sz="0" w:space="0" w:color="auto"/>
            <w:right w:val="none" w:sz="0" w:space="0" w:color="auto"/>
          </w:divBdr>
          <w:divsChild>
            <w:div w:id="2347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8032">
      <w:bodyDiv w:val="1"/>
      <w:marLeft w:val="0"/>
      <w:marRight w:val="0"/>
      <w:marTop w:val="0"/>
      <w:marBottom w:val="0"/>
      <w:divBdr>
        <w:top w:val="none" w:sz="0" w:space="0" w:color="auto"/>
        <w:left w:val="none" w:sz="0" w:space="0" w:color="auto"/>
        <w:bottom w:val="none" w:sz="0" w:space="0" w:color="auto"/>
        <w:right w:val="none" w:sz="0" w:space="0" w:color="auto"/>
      </w:divBdr>
    </w:div>
    <w:div w:id="1558392293">
      <w:bodyDiv w:val="1"/>
      <w:marLeft w:val="0"/>
      <w:marRight w:val="0"/>
      <w:marTop w:val="0"/>
      <w:marBottom w:val="0"/>
      <w:divBdr>
        <w:top w:val="none" w:sz="0" w:space="0" w:color="auto"/>
        <w:left w:val="none" w:sz="0" w:space="0" w:color="auto"/>
        <w:bottom w:val="none" w:sz="0" w:space="0" w:color="auto"/>
        <w:right w:val="none" w:sz="0" w:space="0" w:color="auto"/>
      </w:divBdr>
    </w:div>
    <w:div w:id="2132823896">
      <w:bodyDiv w:val="1"/>
      <w:marLeft w:val="0"/>
      <w:marRight w:val="0"/>
      <w:marTop w:val="0"/>
      <w:marBottom w:val="0"/>
      <w:divBdr>
        <w:top w:val="none" w:sz="0" w:space="0" w:color="auto"/>
        <w:left w:val="none" w:sz="0" w:space="0" w:color="auto"/>
        <w:bottom w:val="none" w:sz="0" w:space="0" w:color="auto"/>
        <w:right w:val="none" w:sz="0" w:space="0" w:color="auto"/>
      </w:divBdr>
      <w:divsChild>
        <w:div w:id="464590343">
          <w:marLeft w:val="0"/>
          <w:marRight w:val="0"/>
          <w:marTop w:val="0"/>
          <w:marBottom w:val="0"/>
          <w:divBdr>
            <w:top w:val="none" w:sz="0" w:space="0" w:color="auto"/>
            <w:left w:val="none" w:sz="0" w:space="0" w:color="auto"/>
            <w:bottom w:val="single" w:sz="6" w:space="0" w:color="CCCCCC"/>
            <w:right w:val="none" w:sz="0" w:space="0" w:color="auto"/>
          </w:divBdr>
        </w:div>
        <w:div w:id="701588747">
          <w:marLeft w:val="0"/>
          <w:marRight w:val="0"/>
          <w:marTop w:val="0"/>
          <w:marBottom w:val="0"/>
          <w:divBdr>
            <w:top w:val="none" w:sz="0" w:space="0" w:color="auto"/>
            <w:left w:val="none" w:sz="0" w:space="0" w:color="auto"/>
            <w:bottom w:val="none" w:sz="0" w:space="0" w:color="auto"/>
            <w:right w:val="none" w:sz="0" w:space="0" w:color="auto"/>
          </w:divBdr>
          <w:divsChild>
            <w:div w:id="21051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1750</Words>
  <Characters>9976</Characters>
  <Application>Microsoft Office Word</Application>
  <DocSecurity>0</DocSecurity>
  <Lines>83</Lines>
  <Paragraphs>23</Paragraphs>
  <ScaleCrop>false</ScaleCrop>
  <Company>微软中国</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2019-01-21T02:23:00Z</dcterms:created>
  <dcterms:modified xsi:type="dcterms:W3CDTF">2019-01-21T02:23:00Z</dcterms:modified>
</cp:coreProperties>
</file>