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5C" w:rsidRPr="00E3794C" w:rsidRDefault="00D9685C" w:rsidP="00D9685C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新村街</w:t>
      </w:r>
      <w:r w:rsidRPr="00E3794C">
        <w:rPr>
          <w:rFonts w:ascii="宋体" w:hAnsi="宋体" w:cs="宋体" w:hint="eastAsia"/>
          <w:sz w:val="36"/>
          <w:szCs w:val="36"/>
        </w:rPr>
        <w:t>社区戒毒社区康复工作站专职工作人员</w:t>
      </w:r>
    </w:p>
    <w:p w:rsidR="00D9685C" w:rsidRPr="00D9685C" w:rsidRDefault="00D9685C" w:rsidP="00D9685C">
      <w:pPr>
        <w:jc w:val="center"/>
        <w:rPr>
          <w:rFonts w:ascii="宋体" w:hAnsi="宋体" w:cs="宋体"/>
          <w:sz w:val="36"/>
          <w:szCs w:val="36"/>
        </w:rPr>
      </w:pPr>
      <w:r w:rsidRPr="00E3794C">
        <w:rPr>
          <w:rFonts w:ascii="宋体" w:hAnsi="宋体" w:cs="宋体" w:hint="eastAsia"/>
          <w:sz w:val="36"/>
          <w:szCs w:val="36"/>
        </w:rPr>
        <w:t>招聘</w:t>
      </w:r>
      <w:r w:rsidRPr="00D9685C">
        <w:rPr>
          <w:rFonts w:ascii="宋体" w:hAnsi="宋体" w:cs="宋体"/>
          <w:sz w:val="36"/>
          <w:szCs w:val="36"/>
        </w:rPr>
        <w:t>考试疫情防控考生须知</w:t>
      </w:r>
    </w:p>
    <w:p w:rsidR="00D9685C" w:rsidRPr="009B0ACA" w:rsidRDefault="00D9685C" w:rsidP="00D9685C">
      <w:pPr>
        <w:spacing w:line="360" w:lineRule="auto"/>
        <w:jc w:val="left"/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</w:pPr>
      <w:r w:rsidRPr="009B0ACA">
        <w:rPr>
          <w:rFonts w:ascii="Tahoma" w:hAnsi="Tahoma" w:cs="Tahoma"/>
          <w:color w:val="333333"/>
          <w:sz w:val="28"/>
          <w:szCs w:val="28"/>
        </w:rPr>
        <w:br/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 xml:space="preserve">     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根据国家和我市新冠肺炎疫情防控的工作要求，</w:t>
      </w: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>新村街社区戒毒社区康复工作站专职工作人员</w:t>
      </w:r>
    </w:p>
    <w:p w:rsidR="00BB7C39" w:rsidRDefault="00D9685C" w:rsidP="00D9685C">
      <w:pPr>
        <w:spacing w:line="360" w:lineRule="auto"/>
        <w:jc w:val="left"/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</w:pP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 xml:space="preserve">   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考试将严格落实各项疫情防控举措，所有考生均需符合疫情防控的健康要求，方可参加考试。现将有关事项提示如下，请广大考生遵照执行：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br/>
        <w:t> </w:t>
      </w: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 xml:space="preserve">  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 xml:space="preserve">1. </w:t>
      </w: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>新村街社区戒毒社区康复工作站专职工作人员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考试笔试具体考试地点、时间详见《笔试准考证》。参加笔试时，必须同时携带准考证和有效</w:t>
      </w:r>
      <w:r w:rsidR="008A39C4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期内的身份证，缺少任一证件的报考人员不得参加笔试。参加笔试的考</w:t>
      </w:r>
      <w:r w:rsidR="008A39C4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>生入场时间以笔试准考证标明时间为准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，请考生预留充足的入场时间，以免耽误考试。笔试开考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30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分钟后，不得进入考场。</w:t>
      </w:r>
    </w:p>
    <w:p w:rsidR="00D9685C" w:rsidRPr="009B0ACA" w:rsidRDefault="00D9685C" w:rsidP="00D9685C">
      <w:pPr>
        <w:spacing w:line="360" w:lineRule="auto"/>
        <w:jc w:val="left"/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</w:pP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 xml:space="preserve">  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 xml:space="preserve">  2.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须自备医用外科及以上防护级别口罩（禁止佩戴带有呼吸阀口罩），考试全程佩戴。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br/>
        <w:t> </w:t>
      </w: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 xml:space="preserve">  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 xml:space="preserve"> 3.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即日起可登录</w:t>
      </w: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>天津市人才服务中</w:t>
      </w:r>
      <w:r w:rsid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>心（</w:t>
      </w:r>
      <w:r w:rsid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>h</w:t>
      </w:r>
      <w:r w:rsidR="009B0ACA"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ttp://www.tjtalents.com.cn/</w:t>
      </w:r>
      <w:r w:rsid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>）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下载《</w:t>
      </w:r>
      <w:hyperlink r:id="rId8" w:tgtFrame="_blank" w:history="1">
        <w:r w:rsidRPr="009B0ACA">
          <w:rPr>
            <w:rFonts w:ascii="inherit" w:hAnsi="inherit" w:cs="Tahoma" w:hint="eastAsia"/>
            <w:color w:val="333333"/>
            <w:sz w:val="28"/>
            <w:szCs w:val="28"/>
            <w:bdr w:val="none" w:sz="0" w:space="0" w:color="auto" w:frame="1"/>
          </w:rPr>
          <w:t>新村街社区戒毒社区康复工作站专职工作人员</w:t>
        </w:r>
        <w:r w:rsidRPr="009B0ACA">
          <w:rPr>
            <w:rFonts w:ascii="inherit" w:hAnsi="inherit" w:cs="Tahoma"/>
            <w:color w:val="333333"/>
            <w:sz w:val="28"/>
            <w:szCs w:val="28"/>
            <w:bdr w:val="none" w:sz="0" w:space="0" w:color="auto" w:frame="1"/>
          </w:rPr>
          <w:t>考试考生安全考试承诺书</w:t>
        </w:r>
      </w:hyperlink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》，如实、完整填写个人健康情况，并签字。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br/>
        <w:t>    </w:t>
      </w: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 xml:space="preserve">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 xml:space="preserve">  4.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考前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14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日须进行天津健康码注册，持有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“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绿码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”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方可参加考试。天津健康码显示异常的，应及时查明原因（可拨打电话：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022-88908890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查询），评估可否正常参加考试。经评估允许参加考试的考生，须提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lastRenderedPageBreak/>
        <w:t>供考试前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7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日内核酸检测证明等相关材料。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br/>
        <w:t xml:space="preserve">      5.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考前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14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日内考生须做好自我健康检测，如出现体温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≥37.3</w:t>
      </w: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>℃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、乏力、咳嗽、呼吸困难等病症的，应及时就医，评估可否正常参加考试。经评估允许参加考试的考生，须提供考试前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7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日内核酸检测证明等相关材料。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br/>
        <w:t xml:space="preserve">      6.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疫情中、高风险地区或风险调整为低风险且未满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14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天地区的考生，应于考前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14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天抵津，且期间不得离津，并按照天津市疫情防控措施纳入管理，进行健康监测报告，均无异常后，在考试当天提供考试前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7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日内核酸检测证明等相关材料，方可参加考试。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br/>
        <w:t xml:space="preserve">      7.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考试时出现发热、咳嗽等可疑症状的考生，应主动报告工作人员，由驻场医生进行初步诊断，评估可否正常参加考试。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br/>
        <w:t xml:space="preserve">      8.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考生须自觉有序进入、离开考场，两人之间距离不小于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1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米。进入考场时，考生须先接受防疫安全检查和指导，进行体温检测、出示天津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“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健康码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”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、提交填好的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“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安全考试承诺书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”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、准考证、身份证等，核验合格后方可入场。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br/>
        <w:t xml:space="preserve">      9.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考生须严格遵守国家、天津市相关防疫管理规定，应服从现场工作人员管理。不得隐瞒行程、隐瞒病情、瞒报健康情况，若故意隐瞒以上情况并且参加考试，造成传染病传播或流行者，依法承担相应责任。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br/>
        <w:t xml:space="preserve">      </w:t>
      </w: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因疫情防控原因导致无法考试的考生，视同放弃考试资格。有关考试健康要求如有调整，以我市发布的最新要求为准，请考生随时关注。</w:t>
      </w:r>
    </w:p>
    <w:p w:rsidR="00D9685C" w:rsidRPr="009B0ACA" w:rsidRDefault="00D9685C" w:rsidP="00D9685C">
      <w:pPr>
        <w:spacing w:line="360" w:lineRule="auto"/>
        <w:jc w:val="left"/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</w:pP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lastRenderedPageBreak/>
        <w:t>        </w:t>
      </w:r>
    </w:p>
    <w:p w:rsidR="00D9685C" w:rsidRPr="009B0ACA" w:rsidRDefault="00D9685C" w:rsidP="00D9685C">
      <w:pPr>
        <w:spacing w:line="360" w:lineRule="auto"/>
        <w:jc w:val="left"/>
        <w:rPr>
          <w:rFonts w:ascii="inherit" w:hAnsi="inherit" w:cs="Tahoma" w:hint="eastAsia"/>
          <w:color w:val="333333"/>
          <w:szCs w:val="21"/>
          <w:bdr w:val="none" w:sz="0" w:space="0" w:color="auto" w:frame="1"/>
        </w:rPr>
      </w:pPr>
      <w:r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br/>
        <w:t>   </w:t>
      </w:r>
      <w:r w:rsidR="00655C7F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 xml:space="preserve">                  </w:t>
      </w:r>
      <w:r w:rsidRPr="00655C7F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>天津市滨海新区人民政府新村街道办事处</w:t>
      </w:r>
      <w:r w:rsidRPr="00655C7F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 </w:t>
      </w:r>
      <w:r w:rsidRPr="009B0ACA">
        <w:rPr>
          <w:rFonts w:ascii="inherit" w:hAnsi="inherit" w:cs="Tahoma"/>
          <w:color w:val="333333"/>
          <w:szCs w:val="21"/>
          <w:bdr w:val="none" w:sz="0" w:space="0" w:color="auto" w:frame="1"/>
        </w:rPr>
        <w:t xml:space="preserve">     </w:t>
      </w:r>
    </w:p>
    <w:p w:rsidR="00D9685C" w:rsidRPr="009B0ACA" w:rsidRDefault="009B0ACA" w:rsidP="00D9685C">
      <w:pPr>
        <w:spacing w:line="360" w:lineRule="auto"/>
        <w:jc w:val="left"/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</w:pP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 xml:space="preserve">        </w:t>
      </w:r>
      <w:r w:rsidR="00655C7F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 xml:space="preserve">                       </w:t>
      </w: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 xml:space="preserve"> </w:t>
      </w:r>
      <w:r w:rsidR="00D9685C"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2020</w:t>
      </w:r>
      <w:r w:rsidR="00D9685C"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年</w:t>
      </w: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>12</w:t>
      </w:r>
      <w:r w:rsidR="00D9685C"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月</w:t>
      </w:r>
      <w:r w:rsidRPr="009B0ACA"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  <w:t>21</w:t>
      </w:r>
      <w:r w:rsidR="00D9685C" w:rsidRPr="009B0ACA">
        <w:rPr>
          <w:rFonts w:ascii="inherit" w:hAnsi="inherit" w:cs="Tahoma"/>
          <w:color w:val="333333"/>
          <w:sz w:val="28"/>
          <w:szCs w:val="28"/>
          <w:bdr w:val="none" w:sz="0" w:space="0" w:color="auto" w:frame="1"/>
        </w:rPr>
        <w:t>日</w:t>
      </w:r>
    </w:p>
    <w:p w:rsidR="00811E65" w:rsidRPr="009B0ACA" w:rsidRDefault="00811E65" w:rsidP="00D9685C">
      <w:pPr>
        <w:spacing w:line="360" w:lineRule="auto"/>
        <w:jc w:val="left"/>
        <w:rPr>
          <w:rFonts w:ascii="inherit" w:hAnsi="inherit" w:cs="Tahoma" w:hint="eastAsia"/>
          <w:color w:val="333333"/>
          <w:sz w:val="28"/>
          <w:szCs w:val="28"/>
          <w:bdr w:val="none" w:sz="0" w:space="0" w:color="auto" w:frame="1"/>
        </w:rPr>
      </w:pPr>
    </w:p>
    <w:sectPr w:rsidR="00811E65" w:rsidRPr="009B0ACA" w:rsidSect="0052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9BA" w:rsidRDefault="001469BA" w:rsidP="00D9685C">
      <w:r>
        <w:separator/>
      </w:r>
    </w:p>
  </w:endnote>
  <w:endnote w:type="continuationSeparator" w:id="1">
    <w:p w:rsidR="001469BA" w:rsidRDefault="001469BA" w:rsidP="00D96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9BA" w:rsidRDefault="001469BA" w:rsidP="00D9685C">
      <w:r>
        <w:separator/>
      </w:r>
    </w:p>
  </w:footnote>
  <w:footnote w:type="continuationSeparator" w:id="1">
    <w:p w:rsidR="001469BA" w:rsidRDefault="001469BA" w:rsidP="00D96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85C"/>
    <w:rsid w:val="001041A1"/>
    <w:rsid w:val="001469BA"/>
    <w:rsid w:val="005201F8"/>
    <w:rsid w:val="00655C7F"/>
    <w:rsid w:val="006679FE"/>
    <w:rsid w:val="007925B3"/>
    <w:rsid w:val="00811E65"/>
    <w:rsid w:val="008A39C4"/>
    <w:rsid w:val="009B0ACA"/>
    <w:rsid w:val="00BB7C39"/>
    <w:rsid w:val="00CF3C42"/>
    <w:rsid w:val="00D9685C"/>
    <w:rsid w:val="00D96B10"/>
    <w:rsid w:val="00DD21BE"/>
    <w:rsid w:val="00E1740D"/>
    <w:rsid w:val="00F16958"/>
    <w:rsid w:val="00F42BEE"/>
    <w:rsid w:val="00F7260D"/>
    <w:rsid w:val="00F7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8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8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9685C"/>
    <w:rPr>
      <w:b/>
      <w:bCs/>
    </w:rPr>
  </w:style>
  <w:style w:type="character" w:styleId="a7">
    <w:name w:val="Hyperlink"/>
    <w:basedOn w:val="a0"/>
    <w:uiPriority w:val="99"/>
    <w:semiHidden/>
    <w:unhideWhenUsed/>
    <w:rsid w:val="00D96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kgg.tjtalents.com.cn/upload/file/20201120/20201120142840_14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8612716-98CE-4CE9-ACB4-4D852428FF2F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16C93FF5-7125-42E5-82DA-E24ED44DC59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12</cp:revision>
  <dcterms:created xsi:type="dcterms:W3CDTF">2020-12-21T01:37:00Z</dcterms:created>
  <dcterms:modified xsi:type="dcterms:W3CDTF">2020-12-21T05:51:00Z</dcterms:modified>
</cp:coreProperties>
</file>