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ascii="仿宋_GB2312" w:hAnsi="仿宋" w:eastAsia="仿宋_GB2312"/>
          <w:b/>
          <w:bCs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中铁北京工程局集团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天津）工程有限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招聘报名统计表</w:t>
      </w:r>
    </w:p>
    <w:tbl>
      <w:tblPr>
        <w:tblStyle w:val="2"/>
        <w:tblW w:w="15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18"/>
        <w:gridCol w:w="637"/>
        <w:gridCol w:w="638"/>
        <w:gridCol w:w="835"/>
        <w:gridCol w:w="416"/>
        <w:gridCol w:w="895"/>
        <w:gridCol w:w="519"/>
        <w:gridCol w:w="519"/>
        <w:gridCol w:w="895"/>
        <w:gridCol w:w="519"/>
        <w:gridCol w:w="519"/>
        <w:gridCol w:w="1231"/>
        <w:gridCol w:w="776"/>
        <w:gridCol w:w="1053"/>
        <w:gridCol w:w="756"/>
        <w:gridCol w:w="936"/>
        <w:gridCol w:w="539"/>
        <w:gridCol w:w="519"/>
        <w:gridCol w:w="954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第二志愿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现单位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进入现单位时间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现岗任职时间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期望薪酬（万元/年）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注册证书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此表由应聘者填写</w:t>
      </w:r>
    </w:p>
    <w:p/>
    <w:p/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7879"/>
    <w:rsid w:val="62D95FDC"/>
    <w:rsid w:val="77B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2019-07-09T07:52:00Z</dcterms:created>
  <dc:creator>阳仔</dc:creator>
  <cp:lastModifiedBy>安鸿心</cp:lastModifiedBy>
  <dcterms:modified xsi:type="dcterms:W3CDTF">2019-11-27T00:49:32Z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