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63" w:rsidRDefault="005D0C63" w:rsidP="005D0C63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D0C63" w:rsidRDefault="005D0C63" w:rsidP="005D0C63">
      <w:pPr>
        <w:spacing w:line="480" w:lineRule="exact"/>
        <w:rPr>
          <w:rFonts w:ascii="黑体" w:eastAsia="黑体" w:hAnsi="黑体" w:hint="eastAsia"/>
          <w:sz w:val="32"/>
          <w:szCs w:val="32"/>
        </w:rPr>
      </w:pPr>
    </w:p>
    <w:p w:rsidR="005D0C63" w:rsidRDefault="005D0C63" w:rsidP="005D0C63">
      <w:pPr>
        <w:overflowPunct w:val="0"/>
        <w:topLinePunct/>
        <w:autoSpaceDE w:val="0"/>
        <w:autoSpaceDN w:val="0"/>
        <w:spacing w:line="6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流行病学调查表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60" w:lineRule="exact"/>
        <w:ind w:firstLineChars="200" w:firstLine="560"/>
        <w:rPr>
          <w:rFonts w:eastAsia="仿宋_GB2312"/>
          <w:sz w:val="28"/>
          <w:szCs w:val="28"/>
        </w:rPr>
      </w:pPr>
    </w:p>
    <w:p w:rsidR="005D0C63" w:rsidRDefault="005D0C63" w:rsidP="005D0C6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姓名：                 性别：              身份证号：                      </w:t>
      </w:r>
    </w:p>
    <w:p w:rsidR="005D0C63" w:rsidRDefault="005D0C63" w:rsidP="005D0C6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准考证号：                        有效手机联系号码：                      </w:t>
      </w:r>
    </w:p>
    <w:p w:rsidR="005D0C63" w:rsidRDefault="005D0C63" w:rsidP="005D0C63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报考岗位：                                                                </w:t>
      </w:r>
    </w:p>
    <w:p w:rsidR="005D0C63" w:rsidRDefault="005D0C63" w:rsidP="005D0C63">
      <w:pPr>
        <w:tabs>
          <w:tab w:val="left" w:pos="312"/>
        </w:tabs>
        <w:overflowPunct w:val="0"/>
        <w:topLinePunct/>
        <w:autoSpaceDE w:val="0"/>
        <w:autoSpaceDN w:val="0"/>
        <w:spacing w:line="520" w:lineRule="exact"/>
        <w:ind w:left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1.是否已全程接种新冠肺炎疫苗：是（）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2.近14天内有无港台地区、境外旅行史和居住史：有（）无（）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若有，您属于：隔离满7天，居家健康监测满3天（）；隔离满7天，居家健康监测未满3天（）；隔离未满7天（）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3.近7天有无澳门地区旅居史：有（）无（）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若有，您属于：不符合入境防疫标准（）；符合入境防疫标准（）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4.近7天有境内高中低风险区旅居史，接触境内高中低风险区旅居史的人员：有（）无（）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若有，您属于：高风险区（）；中风险区（）；低风险区（），填写优先级为高风险区＞中风险区＞低风险区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5.判定为新冠病毒感染者（确诊病例及无症状感染者）/疑似病例：是（）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若是，您属于：疑似病例（）不符合出院/舱标准（）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符合出院/舱标准，离院/舱未满7天（）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符合出院/舱标准，离院/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舱满7天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未满28天者（）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复阳患者（），如为复阳患者，核酸检测试剂盒临界值为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：    ，</w:t>
      </w:r>
      <w:r>
        <w:rPr>
          <w:rFonts w:ascii="仿宋" w:eastAsia="仿宋" w:hAnsi="仿宋" w:cs="仿宋" w:hint="eastAsia"/>
          <w:sz w:val="32"/>
          <w:szCs w:val="32"/>
        </w:rPr>
        <w:t>CT值为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：     。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6.判定为密切接触者或密切接触者的密切接触者：是（）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若是，您属于：未满隔离期（）解除集中隔离未满3日（）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解除集中隔离未满7日（）解除居家隔离（）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7.是否为应隔离管控人员或处于隔离管控期间：是（）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8.是否为应居家健康监测人员或处于居家健康监测期间：是（）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9.是否为居家健康监测人员的同住人员：是（）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10.近7天内是否出现过发热（体温≥37.3℃），呼吸道可疑症状（如干咳、咽痛），乏力，腹泻，新发咽干、咽痒、嗅（味）觉减退等症状者：是（）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11.是否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为离开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风险区域、重点疫情地区未满10日的人员：是（）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12.健康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码是否为黄码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或红码：是（）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若是，您属于：红码（）黄码（）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13.通信大数据行程卡是否为“非绿卡”：是（）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14.是否为解除集中隔离未满7日的人员：是（）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15.是否为高风险岗位从业人员：是（）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否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（）</w:t>
      </w: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若是，您属于：闭环管理期间（）脱离岗位未满7天（）脱离岗位满7天，如脱离岗位满7天需提供解除隔离证明及解除隔离时核酸检测阴性证明。</w:t>
      </w:r>
    </w:p>
    <w:p w:rsidR="005D0C63" w:rsidRDefault="005D0C63" w:rsidP="005D0C63">
      <w:pPr>
        <w:tabs>
          <w:tab w:val="center" w:pos="4153"/>
          <w:tab w:val="right" w:pos="8306"/>
        </w:tabs>
        <w:overflowPunct w:val="0"/>
        <w:topLinePunct/>
        <w:autoSpaceDE w:val="0"/>
        <w:autoSpaceDN w:val="0"/>
        <w:snapToGrid w:val="0"/>
        <w:spacing w:line="52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="200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5D0C63" w:rsidRDefault="005D0C63" w:rsidP="005D0C63">
      <w:pPr>
        <w:overflowPunct w:val="0"/>
        <w:topLinePunct/>
        <w:autoSpaceDE w:val="0"/>
        <w:autoSpaceDN w:val="0"/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本人确认以上情况属实。签字：</w:t>
      </w:r>
    </w:p>
    <w:p w:rsidR="005D0C63" w:rsidRDefault="005D0C63" w:rsidP="005D0C63">
      <w:pPr>
        <w:rPr>
          <w:rFonts w:ascii="仿宋" w:eastAsia="仿宋" w:hAnsi="仿宋" w:cs="仿宋" w:hint="eastAsia"/>
          <w:szCs w:val="24"/>
        </w:rPr>
      </w:pPr>
    </w:p>
    <w:p w:rsidR="005D0C63" w:rsidRDefault="005D0C63" w:rsidP="005D0C63">
      <w:pPr>
        <w:textAlignment w:val="baseline"/>
        <w:rPr>
          <w:rFonts w:ascii="仿宋" w:eastAsia="仿宋" w:hAnsi="仿宋" w:cs="仿宋" w:hint="eastAsia"/>
          <w:szCs w:val="24"/>
        </w:rPr>
      </w:pPr>
    </w:p>
    <w:p w:rsidR="005D0C63" w:rsidRDefault="005D0C63" w:rsidP="005D0C63">
      <w:pPr>
        <w:tabs>
          <w:tab w:val="center" w:pos="4153"/>
          <w:tab w:val="right" w:pos="8306"/>
        </w:tabs>
        <w:snapToGrid w:val="0"/>
        <w:jc w:val="left"/>
        <w:rPr>
          <w:rFonts w:ascii="仿宋" w:eastAsia="仿宋" w:hAnsi="仿宋" w:cs="仿宋" w:hint="eastAsia"/>
          <w:sz w:val="18"/>
          <w:szCs w:val="18"/>
        </w:rPr>
      </w:pPr>
    </w:p>
    <w:p w:rsidR="0029224F" w:rsidRDefault="0029224F">
      <w:pPr>
        <w:rPr>
          <w:rFonts w:hint="eastAsia"/>
        </w:rPr>
      </w:pPr>
      <w:bookmarkStart w:id="0" w:name="_GoBack"/>
      <w:bookmarkEnd w:id="0"/>
    </w:p>
    <w:sectPr w:rsidR="0029224F">
      <w:footerReference w:type="default" r:id="rId6"/>
      <w:footerReference w:type="first" r:id="rId7"/>
      <w:pgSz w:w="11906" w:h="16838"/>
      <w:pgMar w:top="1418" w:right="1361" w:bottom="1134" w:left="1588" w:header="851" w:footer="992" w:gutter="0"/>
      <w:pgNumType w:fmt="numberInDash" w:start="1"/>
      <w:cols w:space="720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A1" w:rsidRDefault="00923FA1" w:rsidP="005D0C63">
      <w:r>
        <w:separator/>
      </w:r>
    </w:p>
  </w:endnote>
  <w:endnote w:type="continuationSeparator" w:id="0">
    <w:p w:rsidR="00923FA1" w:rsidRDefault="00923FA1" w:rsidP="005D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3FA1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D0C63" w:rsidRPr="005D0C63">
      <w:rPr>
        <w:rFonts w:ascii="宋体" w:hAnsi="宋体"/>
        <w:noProof/>
        <w:sz w:val="28"/>
        <w:szCs w:val="28"/>
        <w:lang w:val="zh-CN" w:eastAsia="zh-CN"/>
      </w:rPr>
      <w:t>-</w:t>
    </w:r>
    <w:r w:rsidR="005D0C63" w:rsidRPr="005D0C63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000000" w:rsidRDefault="00923F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3FA1">
    <w:pPr>
      <w:pStyle w:val="a5"/>
      <w:ind w:left="36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A1" w:rsidRDefault="00923FA1" w:rsidP="005D0C63">
      <w:r>
        <w:separator/>
      </w:r>
    </w:p>
  </w:footnote>
  <w:footnote w:type="continuationSeparator" w:id="0">
    <w:p w:rsidR="00923FA1" w:rsidRDefault="00923FA1" w:rsidP="005D0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C7"/>
    <w:rsid w:val="00175DC7"/>
    <w:rsid w:val="0029224F"/>
    <w:rsid w:val="005D0C63"/>
    <w:rsid w:val="0092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6128D"/>
  <w15:chartTrackingRefBased/>
  <w15:docId w15:val="{363D78A6-9120-471C-B066-1E9A664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D0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D0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招考部-刘佳艺</dc:creator>
  <cp:keywords/>
  <dc:description/>
  <cp:lastModifiedBy>招考部-刘佳艺</cp:lastModifiedBy>
  <cp:revision>2</cp:revision>
  <dcterms:created xsi:type="dcterms:W3CDTF">2022-07-21T07:04:00Z</dcterms:created>
  <dcterms:modified xsi:type="dcterms:W3CDTF">2022-07-21T07:04:00Z</dcterms:modified>
</cp:coreProperties>
</file>